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A42" w:rsidRPr="0024292A" w:rsidRDefault="00D73A42" w:rsidP="00D73A42">
      <w:pPr>
        <w:tabs>
          <w:tab w:val="center" w:pos="4536"/>
          <w:tab w:val="right" w:pos="9072"/>
        </w:tabs>
        <w:bidi/>
        <w:jc w:val="center"/>
        <w:rPr>
          <w:rFonts w:ascii="Papyrus" w:hAnsi="Papyrus" w:cs="Simplified Arabic"/>
          <w:rtl/>
          <w:lang w:val="en-US" w:bidi="ar-DZ"/>
        </w:rPr>
      </w:pPr>
      <w:r w:rsidRPr="0024292A">
        <w:rPr>
          <w:rFonts w:ascii="Papyrus" w:hAnsi="Papyrus" w:cs="Simplified Arabic"/>
          <w:rtl/>
          <w:lang w:val="en-US" w:bidi="ar-DZ"/>
        </w:rPr>
        <w:t>الجمه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ورية الجزائ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رية الديمق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راطي</w:t>
      </w:r>
      <w:r w:rsidRPr="0024292A">
        <w:rPr>
          <w:rFonts w:ascii="Papyrus" w:hAnsi="Papyrus" w:cs="Simplified Arabic" w:hint="cs"/>
          <w:rtl/>
          <w:lang w:val="en-US" w:bidi="ar-DZ"/>
        </w:rPr>
        <w:t>ـ</w:t>
      </w:r>
      <w:r w:rsidRPr="0024292A">
        <w:rPr>
          <w:rFonts w:ascii="Papyrus" w:hAnsi="Papyrus" w:cs="Simplified Arabic"/>
          <w:rtl/>
          <w:lang w:val="en-US" w:bidi="ar-DZ"/>
        </w:rPr>
        <w:t>ة</w:t>
      </w:r>
      <w:r w:rsidRPr="0024292A">
        <w:rPr>
          <w:rFonts w:ascii="Papyrus" w:hAnsi="Papyrus" w:cs="Simplified Arabic" w:hint="cs"/>
          <w:rtl/>
          <w:lang w:val="en-US" w:bidi="ar-DZ"/>
        </w:rPr>
        <w:t xml:space="preserve"> الشعبيـة</w:t>
      </w:r>
    </w:p>
    <w:p w:rsidR="00D73A42" w:rsidRDefault="00D73A42" w:rsidP="00D73A42">
      <w:pPr>
        <w:jc w:val="center"/>
        <w:rPr>
          <w:b/>
          <w:bCs/>
          <w:lang w:bidi="ar-DZ"/>
        </w:rPr>
      </w:pPr>
      <w:r w:rsidRPr="0024292A">
        <w:rPr>
          <w:lang w:bidi="ar-DZ"/>
        </w:rPr>
        <w:t>RépubliqueAlgérienne Démocratique et Populaire</w:t>
      </w:r>
    </w:p>
    <w:p w:rsidR="00D73A42" w:rsidRPr="0024292A" w:rsidRDefault="00D73A42" w:rsidP="00D73A42">
      <w:pPr>
        <w:jc w:val="center"/>
        <w:rPr>
          <w:rFonts w:cs="Simplified Arabic"/>
          <w:lang w:val="en-US" w:bidi="ar-DZ"/>
        </w:rPr>
      </w:pPr>
      <w:r w:rsidRPr="0024292A">
        <w:rPr>
          <w:rFonts w:cs="Simplified Arabic" w:hint="cs"/>
          <w:rtl/>
          <w:lang w:val="en-US" w:bidi="ar-DZ"/>
        </w:rPr>
        <w:t>وزارة التعليم العالي والبحث العلمي</w:t>
      </w:r>
    </w:p>
    <w:p w:rsidR="00D73A42" w:rsidRDefault="00D73A42" w:rsidP="00D73A42">
      <w:pPr>
        <w:jc w:val="center"/>
        <w:rPr>
          <w:lang w:bidi="ar-DZ"/>
        </w:rPr>
      </w:pPr>
      <w:r>
        <w:rPr>
          <w:lang w:bidi="ar-DZ"/>
        </w:rPr>
        <w:t>Ministère de l’Enseignement Supérieur et de la Recherche Scientifique</w:t>
      </w:r>
    </w:p>
    <w:p w:rsidR="00037254" w:rsidRDefault="00942674" w:rsidP="00D73A42">
      <w:r w:rsidRPr="00942674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564.4pt;margin-top:3.55pt;width:177pt;height:72.7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wz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" stroked="f">
            <v:textbox>
              <w:txbxContent>
                <w:p w:rsidR="00CE02BF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  <w:r w:rsidRPr="003C1CBA"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جامعـــة الجـزائـر3</w:t>
                  </w:r>
                </w:p>
                <w:p w:rsidR="00CE02BF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lang w:val="en-US" w:bidi="ar-DZ"/>
                    </w:rPr>
                  </w:pPr>
                </w:p>
                <w:p w:rsidR="00CE02BF" w:rsidRPr="003C1CBA" w:rsidRDefault="00CE02BF" w:rsidP="00D73A42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</w:pPr>
                  <w:r w:rsidRPr="003C1CB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م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ــ</w:t>
                  </w:r>
                  <w:r w:rsidRPr="003C1CBA">
                    <w:rPr>
                      <w:rFonts w:asciiTheme="majorBidi" w:hAnsiTheme="majorBidi" w:cstheme="majorBidi" w:hint="cs"/>
                      <w:b/>
                      <w:bCs/>
                      <w:sz w:val="28"/>
                      <w:szCs w:val="28"/>
                      <w:rtl/>
                      <w:lang w:val="en-US" w:bidi="ar-DZ"/>
                    </w:rPr>
                    <w:t>دير الجامعة</w:t>
                  </w:r>
                </w:p>
                <w:p w:rsidR="00CE02BF" w:rsidRPr="0050086C" w:rsidRDefault="00CE02BF" w:rsidP="00D73A42">
                  <w:pPr>
                    <w:jc w:val="right"/>
                    <w:rPr>
                      <w:rFonts w:cs="Andalus"/>
                      <w:b/>
                      <w:bCs/>
                      <w:rtl/>
                      <w:lang w:val="en-US" w:bidi="ar-DZ"/>
                    </w:rPr>
                  </w:pPr>
                </w:p>
              </w:txbxContent>
            </v:textbox>
          </v:shape>
        </w:pict>
      </w:r>
      <w:r w:rsidRPr="00942674">
        <w:rPr>
          <w:noProof/>
          <w:lang w:val="en-US" w:eastAsia="en-US"/>
        </w:rPr>
        <w:pict>
          <v:shape id="Text Box 2" o:spid="_x0000_s1027" type="#_x0000_t202" style="position:absolute;margin-left:-45.8pt;margin-top:9.55pt;width:164.7pt;height:59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8+XhAIAABY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" stroked="f">
            <v:textbox>
              <w:txbxContent>
                <w:p w:rsidR="00CE02BF" w:rsidRPr="0024292A" w:rsidRDefault="00CE02BF" w:rsidP="00D73A42">
                  <w:pPr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4292A"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Université </w:t>
                  </w:r>
                  <w:r w:rsidRPr="0024292A">
                    <w:rPr>
                      <w:rFonts w:asciiTheme="minorHAnsi" w:hAnsiTheme="minorHAnsi" w:cstheme="minorBidi"/>
                      <w:b/>
                      <w:bCs/>
                      <w:sz w:val="28"/>
                      <w:szCs w:val="28"/>
                      <w:lang w:bidi="ar-DZ"/>
                    </w:rPr>
                    <w:t>d’Alger</w:t>
                  </w:r>
                  <w:r w:rsidRPr="0024292A">
                    <w:rPr>
                      <w:rFonts w:asciiTheme="minorHAnsi" w:hAnsiTheme="minorHAnsi" w:cs="Simplified Arabic"/>
                      <w:b/>
                      <w:bCs/>
                      <w:sz w:val="28"/>
                      <w:szCs w:val="28"/>
                      <w:lang w:bidi="ar-DZ"/>
                    </w:rPr>
                    <w:t xml:space="preserve"> 3</w:t>
                  </w: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  <w:r w:rsidRPr="0024292A"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  <w:t>Le Recteur</w:t>
                  </w:r>
                </w:p>
                <w:p w:rsidR="00CE02BF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Pr="0024292A" w:rsidRDefault="00CE02BF" w:rsidP="00D73A42">
                  <w:pPr>
                    <w:rPr>
                      <w:rFonts w:asciiTheme="minorHAnsi" w:hAnsiTheme="minorHAnsi" w:cstheme="majorBidi"/>
                      <w:b/>
                      <w:bCs/>
                      <w:sz w:val="28"/>
                      <w:szCs w:val="28"/>
                      <w:lang w:bidi="ar-DZ"/>
                    </w:rPr>
                  </w:pPr>
                </w:p>
                <w:p w:rsidR="00CE02BF" w:rsidRPr="00C46DB2" w:rsidRDefault="00CE02BF" w:rsidP="00D73A42">
                  <w:pPr>
                    <w:rPr>
                      <w:lang w:bidi="ar-DZ"/>
                    </w:rPr>
                  </w:pPr>
                </w:p>
              </w:txbxContent>
            </v:textbox>
          </v:shape>
        </w:pict>
      </w:r>
    </w:p>
    <w:p w:rsidR="00037254" w:rsidRPr="00037254" w:rsidRDefault="00F47702" w:rsidP="0003725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2540</wp:posOffset>
            </wp:positionV>
            <wp:extent cx="1390650" cy="600075"/>
            <wp:effectExtent l="19050" t="0" r="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37254" w:rsidRPr="00037254" w:rsidRDefault="00037254" w:rsidP="00037254"/>
    <w:p w:rsidR="00037254" w:rsidRPr="00104C72" w:rsidRDefault="00037254" w:rsidP="00037254">
      <w:pPr>
        <w:rPr>
          <w:b/>
          <w:bCs/>
          <w:color w:val="FF0000"/>
        </w:rPr>
      </w:pPr>
    </w:p>
    <w:p w:rsidR="00037254" w:rsidRPr="00104C72" w:rsidRDefault="00037254" w:rsidP="00037254">
      <w:pPr>
        <w:rPr>
          <w:b/>
          <w:bCs/>
          <w:color w:val="FF0000"/>
        </w:rPr>
      </w:pPr>
    </w:p>
    <w:p w:rsidR="00DD1FDA" w:rsidRPr="002E5935" w:rsidRDefault="002E5935" w:rsidP="002E5935">
      <w:pPr>
        <w:tabs>
          <w:tab w:val="left" w:pos="3585"/>
        </w:tabs>
        <w:jc w:val="center"/>
        <w:rPr>
          <w:b/>
          <w:bCs/>
          <w:lang w:bidi="ar-DZ"/>
        </w:rPr>
      </w:pPr>
      <w:r>
        <w:rPr>
          <w:rFonts w:hint="cs"/>
          <w:b/>
          <w:bCs/>
          <w:rtl/>
        </w:rPr>
        <w:t>12</w:t>
      </w:r>
      <w:r w:rsidR="00463850" w:rsidRPr="002E5935">
        <w:rPr>
          <w:rFonts w:hint="cs"/>
          <w:b/>
          <w:bCs/>
          <w:rtl/>
        </w:rPr>
        <w:t>/</w:t>
      </w:r>
      <w:r w:rsidR="006B75F9" w:rsidRPr="002E5935">
        <w:rPr>
          <w:rFonts w:hint="cs"/>
          <w:b/>
          <w:bCs/>
          <w:rtl/>
        </w:rPr>
        <w:t>0</w:t>
      </w:r>
      <w:r>
        <w:rPr>
          <w:rFonts w:hint="cs"/>
          <w:b/>
          <w:bCs/>
          <w:rtl/>
        </w:rPr>
        <w:t>9</w:t>
      </w:r>
      <w:r w:rsidR="00463850" w:rsidRPr="002E5935">
        <w:rPr>
          <w:rFonts w:hint="cs"/>
          <w:b/>
          <w:bCs/>
          <w:rtl/>
        </w:rPr>
        <w:t>/</w:t>
      </w:r>
      <w:r w:rsidR="006B75F9" w:rsidRPr="002E5935">
        <w:rPr>
          <w:rFonts w:hint="cs"/>
          <w:b/>
          <w:bCs/>
          <w:rtl/>
        </w:rPr>
        <w:t>201</w:t>
      </w:r>
      <w:r>
        <w:rPr>
          <w:rFonts w:hint="cs"/>
          <w:b/>
          <w:bCs/>
          <w:rtl/>
        </w:rPr>
        <w:t>9</w:t>
      </w:r>
      <w:r w:rsidR="00037254" w:rsidRPr="002E5935">
        <w:rPr>
          <w:b/>
          <w:bCs/>
        </w:rPr>
        <w:t>.</w:t>
      </w:r>
      <w:r w:rsidR="00463850" w:rsidRPr="002E5935">
        <w:rPr>
          <w:rFonts w:hint="cs"/>
          <w:b/>
          <w:bCs/>
          <w:rtl/>
          <w:lang w:bidi="ar-DZ"/>
        </w:rPr>
        <w:t>الجزائر في</w:t>
      </w:r>
    </w:p>
    <w:p w:rsidR="00B85CEB" w:rsidRDefault="00B85CEB" w:rsidP="00DD1FDA">
      <w:pPr>
        <w:tabs>
          <w:tab w:val="left" w:pos="5291"/>
        </w:tabs>
        <w:jc w:val="both"/>
        <w:rPr>
          <w:rFonts w:asciiTheme="minorHAnsi" w:hAnsiTheme="minorHAnsi"/>
          <w:lang w:bidi="ar-DZ"/>
        </w:rPr>
      </w:pPr>
    </w:p>
    <w:p w:rsidR="00D12E0E" w:rsidRDefault="00A947A8" w:rsidP="00CE02BF">
      <w:pPr>
        <w:bidi/>
        <w:jc w:val="center"/>
        <w:rPr>
          <w:b/>
          <w:bCs/>
          <w:sz w:val="36"/>
          <w:szCs w:val="36"/>
          <w:u w:val="single"/>
          <w:rtl/>
          <w:lang w:bidi="ar-DZ"/>
        </w:rPr>
      </w:pP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إعلان عن مسابقة وطنية</w:t>
      </w:r>
      <w:r w:rsidR="00084E0E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</w:t>
      </w:r>
      <w:r w:rsidR="00CE02BF"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للالتحاق</w:t>
      </w: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 xml:space="preserve"> بالتكوين في الطور الثالث (دكتوراه ل.م.د.) 201</w:t>
      </w:r>
      <w:r w:rsidR="00104C72">
        <w:rPr>
          <w:rFonts w:hint="cs"/>
          <w:b/>
          <w:bCs/>
          <w:sz w:val="36"/>
          <w:szCs w:val="36"/>
          <w:u w:val="single"/>
          <w:rtl/>
          <w:lang w:bidi="ar-DZ"/>
        </w:rPr>
        <w:t>9</w:t>
      </w:r>
      <w:r w:rsidRPr="00A947A8">
        <w:rPr>
          <w:rFonts w:hint="cs"/>
          <w:b/>
          <w:bCs/>
          <w:sz w:val="36"/>
          <w:szCs w:val="36"/>
          <w:u w:val="single"/>
          <w:rtl/>
          <w:lang w:bidi="ar-DZ"/>
        </w:rPr>
        <w:t>/20</w:t>
      </w:r>
      <w:r w:rsidR="00104C72">
        <w:rPr>
          <w:rFonts w:hint="cs"/>
          <w:b/>
          <w:bCs/>
          <w:sz w:val="36"/>
          <w:szCs w:val="36"/>
          <w:u w:val="single"/>
          <w:rtl/>
          <w:lang w:bidi="ar-DZ"/>
        </w:rPr>
        <w:t>20</w:t>
      </w:r>
    </w:p>
    <w:p w:rsidR="00E37CCD" w:rsidRPr="003226D3" w:rsidRDefault="00E37CCD" w:rsidP="00E37CCD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تبعا للقرارات الوزارية التالية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>:</w:t>
      </w:r>
    </w:p>
    <w:p w:rsidR="00E37CCD" w:rsidRPr="003226D3" w:rsidRDefault="0014658C" w:rsidP="003C3AE2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</w:rPr>
      </w:pPr>
      <w:r>
        <w:rPr>
          <w:rStyle w:val="lev"/>
          <w:rFonts w:ascii="Simplified Arabic" w:hAnsi="Simplified Arabic" w:cs="Simplified Arabic" w:hint="cs"/>
          <w:sz w:val="32"/>
          <w:szCs w:val="32"/>
          <w:rtl/>
          <w:lang w:bidi="ar-DZ"/>
        </w:rPr>
        <w:t>ال</w:t>
      </w:r>
      <w:r w:rsidR="00E37CCD"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قرار رقم: 547 المؤرخ في: 02 جوان 2016 الذي يحدد كيفيات تنظيم التكوين في الطور الثالث وشروط إعداد أطروحة الدكتوراه ومناقشتها</w:t>
      </w:r>
      <w:r w:rsidR="00E37CCD" w:rsidRPr="003226D3">
        <w:rPr>
          <w:rStyle w:val="lev"/>
          <w:rFonts w:ascii="Simplified Arabic" w:hAnsi="Simplified Arabic" w:cs="Simplified Arabic"/>
          <w:sz w:val="32"/>
          <w:szCs w:val="32"/>
        </w:rPr>
        <w:t>.</w:t>
      </w:r>
    </w:p>
    <w:p w:rsidR="00104C72" w:rsidRDefault="00104C72" w:rsidP="003C3AE2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/>
          <w:sz w:val="32"/>
          <w:szCs w:val="32"/>
          <w:rtl/>
        </w:rPr>
      </w:pP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قرار رقم: 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>1434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المؤرخ في: 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21 أوت 2019  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يتضمن تأهيل 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>جامعة الجزائر3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 xml:space="preserve"> لضمان التكوين لنيل شهادة الدكتوراه ويحدد عدد المناصب المفتوحة بعنوان السنة الجامعية 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>2019- 2020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>.</w:t>
      </w:r>
    </w:p>
    <w:p w:rsidR="007C7B80" w:rsidRPr="002E5935" w:rsidRDefault="007C7B80" w:rsidP="003C3AE2">
      <w:pPr>
        <w:pStyle w:val="NormalWeb"/>
        <w:numPr>
          <w:ilvl w:val="0"/>
          <w:numId w:val="13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/>
          <w:sz w:val="32"/>
          <w:szCs w:val="32"/>
          <w:rtl/>
        </w:rPr>
      </w:pPr>
      <w:r w:rsidRP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>ال</w:t>
      </w:r>
      <w:r w:rsid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>رزنامة المحددة من طرف وزارة التعليم العالي</w:t>
      </w:r>
      <w:r w:rsidRP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 المتعلقة </w:t>
      </w:r>
      <w:r w:rsid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>ب</w:t>
      </w:r>
      <w:r w:rsidRP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>تنظيم مسابقة الالتحاق بالتكوين في الطور الثالث من أجل الحصول على شهادة الدكتوراه</w:t>
      </w:r>
      <w:r w:rsid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 بعنوان السنة الجامعية 2019-2020</w:t>
      </w:r>
      <w:r w:rsidRPr="002E5935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. </w:t>
      </w:r>
    </w:p>
    <w:p w:rsidR="00E37CCD" w:rsidRDefault="00E37CCD" w:rsidP="003C3AE2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Style w:val="lev"/>
          <w:rFonts w:ascii="Simplified Arabic" w:hAnsi="Simplified Arabic" w:cs="Simplified Arabic"/>
          <w:sz w:val="32"/>
          <w:szCs w:val="32"/>
          <w:rtl/>
        </w:rPr>
      </w:pPr>
      <w:r>
        <w:rPr>
          <w:rStyle w:val="lev"/>
          <w:rFonts w:ascii="Simplified Arabic" w:hAnsi="Simplified Arabic" w:cs="Simplified Arabic"/>
          <w:sz w:val="32"/>
          <w:szCs w:val="32"/>
          <w:rtl/>
        </w:rPr>
        <w:t>تنظم</w:t>
      </w:r>
      <w:r w:rsidR="00104C72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C8070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جامعة الجزائر </w:t>
      </w:r>
      <w:r w:rsidRPr="00C8070C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3</w:t>
      </w:r>
      <w:r w:rsidR="00104C72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مسابقة وطنية للالتحاق</w:t>
      </w:r>
      <w:r w:rsidR="00104C72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بالتكوين في الدكتوراه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="003C3AE2">
        <w:rPr>
          <w:rStyle w:val="lev"/>
          <w:rFonts w:ascii="Simplified Arabic" w:hAnsi="Simplified Arabic" w:cs="Simplified Arabic" w:hint="cs"/>
          <w:sz w:val="32"/>
          <w:szCs w:val="32"/>
          <w:rtl/>
        </w:rPr>
        <w:t xml:space="preserve"> (الطور الثالث)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 xml:space="preserve"> 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بعنوان السنة الجامعية (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>201</w:t>
      </w:r>
      <w:r w:rsidR="00104C72">
        <w:rPr>
          <w:rStyle w:val="lev"/>
          <w:rFonts w:ascii="Simplified Arabic" w:hAnsi="Simplified Arabic" w:cs="Simplified Arabic" w:hint="cs"/>
          <w:sz w:val="32"/>
          <w:szCs w:val="32"/>
          <w:rtl/>
        </w:rPr>
        <w:t>9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/</w:t>
      </w:r>
      <w:r>
        <w:rPr>
          <w:rStyle w:val="lev"/>
          <w:rFonts w:ascii="Simplified Arabic" w:hAnsi="Simplified Arabic" w:cs="Simplified Arabic" w:hint="cs"/>
          <w:sz w:val="32"/>
          <w:szCs w:val="32"/>
          <w:rtl/>
        </w:rPr>
        <w:t>20</w:t>
      </w:r>
      <w:r w:rsidR="00104C72">
        <w:rPr>
          <w:rStyle w:val="lev"/>
          <w:rFonts w:ascii="Simplified Arabic" w:hAnsi="Simplified Arabic" w:cs="Simplified Arabic" w:hint="cs"/>
          <w:sz w:val="32"/>
          <w:szCs w:val="32"/>
          <w:rtl/>
        </w:rPr>
        <w:t>20</w:t>
      </w:r>
      <w:r w:rsidRPr="003226D3">
        <w:rPr>
          <w:rStyle w:val="lev"/>
          <w:rFonts w:ascii="Simplified Arabic" w:hAnsi="Simplified Arabic" w:cs="Simplified Arabic"/>
          <w:sz w:val="32"/>
          <w:szCs w:val="32"/>
          <w:rtl/>
        </w:rPr>
        <w:t>) في التخصصات المبينة أدناه</w:t>
      </w:r>
      <w:r w:rsidRPr="003226D3">
        <w:rPr>
          <w:rStyle w:val="lev"/>
          <w:rFonts w:ascii="Simplified Arabic" w:hAnsi="Simplified Arabic" w:cs="Simplified Arabic"/>
          <w:sz w:val="32"/>
          <w:szCs w:val="32"/>
        </w:rPr>
        <w:t>:</w:t>
      </w:r>
    </w:p>
    <w:p w:rsidR="00E37CCD" w:rsidRPr="00E37CCD" w:rsidRDefault="00EE08B0" w:rsidP="00E37CCD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 w:rsidRPr="00E37CCD">
        <w:rPr>
          <w:rStyle w:val="lev"/>
          <w:rFonts w:ascii="Simplified Arabic" w:hAnsi="Simplified Arabic" w:cs="Simplified Arabic" w:hint="cs"/>
          <w:sz w:val="32"/>
          <w:szCs w:val="32"/>
          <w:u w:val="single"/>
          <w:rtl/>
        </w:rPr>
        <w:lastRenderedPageBreak/>
        <w:t xml:space="preserve">كلية العلوم </w:t>
      </w:r>
      <w:r w:rsidRPr="00E37CCD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الاقتصادية والعلوم التجارية وعلوم التسيير</w:t>
      </w:r>
      <w:r w:rsidRPr="00E37CCD">
        <w:rPr>
          <w:rFonts w:ascii="Simplified Arabic" w:hAnsi="Simplified Arabic" w:cs="Simplified Arabic" w:hint="cs"/>
          <w:sz w:val="32"/>
          <w:szCs w:val="32"/>
          <w:u w:val="single"/>
          <w:rtl/>
          <w:lang w:bidi="ar-DZ"/>
        </w:rPr>
        <w:t>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C56EB2" w:rsidRPr="0075251A" w:rsidTr="005A3490">
        <w:trPr>
          <w:trHeight w:val="1061"/>
        </w:trPr>
        <w:tc>
          <w:tcPr>
            <w:tcW w:w="1358" w:type="dxa"/>
            <w:shd w:val="clear" w:color="auto" w:fill="FFFFFF"/>
          </w:tcPr>
          <w:p w:rsidR="00C56EB2" w:rsidRPr="00C56EB2" w:rsidRDefault="00C56EB2" w:rsidP="00C56EB2">
            <w:pPr>
              <w:shd w:val="clear" w:color="auto" w:fill="FFFFFF"/>
              <w:bidi/>
              <w:ind w:left="36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56EB2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C56EB2" w:rsidRPr="0075251A" w:rsidRDefault="00C56EB2" w:rsidP="00C56EB2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C56EB2" w:rsidRPr="005A76C9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C56EB2" w:rsidRPr="0075251A" w:rsidRDefault="00C56EB2" w:rsidP="00C56EB2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7C7B80" w:rsidRPr="0075251A" w:rsidTr="00C56EB2">
        <w:trPr>
          <w:trHeight w:val="1835"/>
        </w:trPr>
        <w:tc>
          <w:tcPr>
            <w:tcW w:w="1358" w:type="dxa"/>
            <w:vMerge w:val="restart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الاقتصادية والتجارية وعلوم التسيير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SEGC</w:t>
            </w:r>
          </w:p>
        </w:tc>
        <w:tc>
          <w:tcPr>
            <w:tcW w:w="1210" w:type="dxa"/>
            <w:vMerge w:val="restart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التسيير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DD5B55" w:rsidRDefault="007C7B80" w:rsidP="007C7B80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ميزانية</w:t>
            </w:r>
          </w:p>
        </w:tc>
        <w:tc>
          <w:tcPr>
            <w:tcW w:w="4070" w:type="dxa"/>
            <w:vAlign w:val="center"/>
          </w:tcPr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B9187B">
              <w:rPr>
                <w:rFonts w:hint="cs"/>
                <w:b/>
                <w:bCs/>
                <w:rtl/>
              </w:rPr>
              <w:t xml:space="preserve">- </w:t>
            </w:r>
            <w:r w:rsidRPr="005D5544">
              <w:rPr>
                <w:rFonts w:hint="cs"/>
                <w:b/>
                <w:bCs/>
                <w:sz w:val="28"/>
                <w:szCs w:val="28"/>
                <w:rtl/>
              </w:rPr>
              <w:t>ادارة الميزانية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- تسيير عمومي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>-  الادارة الاقليمية والتنمية المحلية</w:t>
            </w:r>
          </w:p>
          <w:p w:rsidR="007C7B80" w:rsidRPr="00B9187B" w:rsidRDefault="007C7B80" w:rsidP="007C7B80">
            <w:pPr>
              <w:bidi/>
              <w:rPr>
                <w:rFonts w:ascii="ae_AlMohanad Bold" w:hAnsi="ae_AlMohanad Bold" w:cs="ae_AlMohanad Bold"/>
                <w:b/>
                <w:bCs/>
                <w:rtl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7C7B80" w:rsidRPr="00A4715C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vAlign w:val="center"/>
          </w:tcPr>
          <w:p w:rsidR="007C7B80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  <w:r w:rsidRPr="00F74CA3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  <w:p w:rsidR="007C7B80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</w:p>
          <w:p w:rsidR="007C7B80" w:rsidRPr="00F74CA3" w:rsidRDefault="007C7B80" w:rsidP="007C7B80">
            <w:pPr>
              <w:bidi/>
              <w:rPr>
                <w:rFonts w:cs="Arabic Transparent"/>
                <w:bCs/>
                <w:sz w:val="28"/>
                <w:szCs w:val="28"/>
                <w:rtl/>
                <w:lang w:bidi="ar-DZ"/>
              </w:rPr>
            </w:pPr>
          </w:p>
          <w:p w:rsidR="005F0521" w:rsidRPr="00F74CA3" w:rsidRDefault="005F0521" w:rsidP="005F0521">
            <w:pPr>
              <w:bidi/>
              <w:rPr>
                <w:rFonts w:cs="Arabic Transparent"/>
                <w:bCs/>
                <w:sz w:val="28"/>
                <w:szCs w:val="28"/>
              </w:rPr>
            </w:pPr>
            <w:r w:rsidRPr="00F74CA3">
              <w:rPr>
                <w:rFonts w:cs="Arabic Transparent" w:hint="cs"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Pr="00F74CA3">
              <w:rPr>
                <w:rFonts w:cs="Arabic Transparent"/>
                <w:bCs/>
                <w:sz w:val="28"/>
                <w:szCs w:val="28"/>
                <w:rtl/>
                <w:lang w:bidi="ar-DZ"/>
              </w:rPr>
              <w:t>ال</w:t>
            </w:r>
            <w:r w:rsidRPr="00F74CA3">
              <w:rPr>
                <w:rFonts w:cs="Arabic Transparent"/>
                <w:bCs/>
                <w:sz w:val="28"/>
                <w:szCs w:val="28"/>
                <w:rtl/>
              </w:rPr>
              <w:t>محاسبة العمومية وحسابات الدولة</w:t>
            </w:r>
          </w:p>
          <w:p w:rsidR="007C7B80" w:rsidRPr="00A4715C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2206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</w:tc>
        <w:tc>
          <w:tcPr>
            <w:tcW w:w="4070" w:type="dxa"/>
          </w:tcPr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="Arabic Transparent" w:hAnsi="Arabic Transparent" w:cs="Arabic Transparent" w:hint="cs"/>
                <w:sz w:val="32"/>
                <w:szCs w:val="32"/>
                <w:rtl/>
                <w:lang w:val="en-US" w:bidi="ar-DZ"/>
              </w:rPr>
              <w:t>-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إدارة الأعمال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مقاولاتية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ادارة استراتيجية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ادارة الانتاج والتموين</w:t>
            </w:r>
          </w:p>
          <w:p w:rsidR="007C7B80" w:rsidRPr="005D5544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- التقنيات الكمية للتسيير</w:t>
            </w:r>
          </w:p>
          <w:p w:rsidR="007C7B80" w:rsidRDefault="007C7B80" w:rsidP="007C7B80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5D5544">
              <w:rPr>
                <w:b/>
                <w:bCs/>
                <w:color w:val="000000"/>
                <w:sz w:val="28"/>
                <w:szCs w:val="28"/>
                <w:rtl/>
                <w:lang w:bidi="ar-DZ"/>
              </w:rPr>
              <w:t>- الادارة الاستراتيجية للمؤسسات</w:t>
            </w:r>
          </w:p>
          <w:p w:rsidR="00104C72" w:rsidRPr="00B9187B" w:rsidRDefault="00104C72" w:rsidP="00104C72">
            <w:pPr>
              <w:bidi/>
              <w:rPr>
                <w:b/>
                <w:bCs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>- ادارة المنظمات</w:t>
            </w:r>
          </w:p>
        </w:tc>
        <w:tc>
          <w:tcPr>
            <w:tcW w:w="99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أعمال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5F0521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التنافسية و الخيارات الإستراتيجية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B61CF5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 مالية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030474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</w:tcPr>
          <w:p w:rsidR="007C7B80" w:rsidRPr="005D5544" w:rsidRDefault="007C7B80" w:rsidP="007C7B80">
            <w:pPr>
              <w:pStyle w:val="Paragraphedeliste"/>
              <w:bidi/>
              <w:ind w:left="0"/>
              <w:rPr>
                <w:rFonts w:ascii="Arabic Transparent" w:hAnsi="Arabic Transparent" w:cs="Arabic Transparent"/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="Arabic Transparent" w:hAnsi="Arabic Transparent" w:cs="Arabic Transparent" w:hint="cs"/>
                <w:sz w:val="32"/>
                <w:szCs w:val="32"/>
                <w:rtl/>
                <w:lang w:val="en-US" w:bidi="ar-DZ"/>
              </w:rPr>
              <w:t>-</w:t>
            </w:r>
            <w:r w:rsidRPr="005D5544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>ادارة مالية</w:t>
            </w:r>
          </w:p>
          <w:p w:rsidR="007C7B80" w:rsidRPr="00B9187B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  <w:r w:rsidRPr="00056AD5">
              <w:rPr>
                <w:rFonts w:ascii="Arabic Transparent" w:hAnsi="Arabic Transparent" w:cs="Arabic Transparent" w:hint="cs"/>
                <w:sz w:val="28"/>
                <w:szCs w:val="28"/>
                <w:rtl/>
                <w:lang w:val="en-US" w:bidi="ar-DZ"/>
              </w:rPr>
              <w:t>-</w:t>
            </w:r>
            <w:r w:rsidRPr="005D5544">
              <w:rPr>
                <w:rFonts w:ascii="Arabic Transparent" w:hAnsi="Arabic Transparent" w:cs="Arabic Transparent" w:hint="cs"/>
                <w:b/>
                <w:bCs/>
                <w:sz w:val="28"/>
                <w:szCs w:val="28"/>
                <w:rtl/>
                <w:lang w:val="en-US" w:bidi="ar-DZ"/>
              </w:rPr>
              <w:t xml:space="preserve"> ادارة بنكية</w:t>
            </w:r>
          </w:p>
        </w:tc>
        <w:tc>
          <w:tcPr>
            <w:tcW w:w="99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إدارة أعمال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إدارة التدفقات المالية 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7C7B80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4000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DB6E6D" w:rsidRDefault="007C7B80" w:rsidP="005F0521">
            <w:pPr>
              <w:pStyle w:val="Paragraphedeliste"/>
              <w:bidi/>
              <w:ind w:left="0"/>
              <w:rPr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استعلام اقتصادي ونظم المعلومات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  <w:rtl/>
              </w:rPr>
            </w:pPr>
          </w:p>
          <w:p w:rsidR="00104C72" w:rsidRDefault="00104C72" w:rsidP="00104C72">
            <w:pPr>
              <w:pStyle w:val="En-tte"/>
              <w:tabs>
                <w:tab w:val="num" w:pos="360"/>
              </w:tabs>
              <w:bidi/>
              <w:jc w:val="both"/>
              <w:rPr>
                <w:b/>
                <w:sz w:val="20"/>
                <w:szCs w:val="20"/>
                <w:rtl/>
              </w:rPr>
            </w:pPr>
            <w:r>
              <w:rPr>
                <w:rFonts w:hint="cs"/>
                <w:b/>
                <w:sz w:val="20"/>
                <w:szCs w:val="20"/>
                <w:rtl/>
              </w:rPr>
              <w:t>-</w:t>
            </w:r>
            <w:r w:rsidRPr="00DB6E6D">
              <w:rPr>
                <w:rFonts w:hint="cs"/>
                <w:bCs/>
                <w:sz w:val="28"/>
                <w:szCs w:val="28"/>
                <w:rtl/>
              </w:rPr>
              <w:t xml:space="preserve"> إدارة أعمال المؤسسة و أنظمة الإعلام</w:t>
            </w:r>
            <w:r>
              <w:rPr>
                <w:rFonts w:hint="cs"/>
                <w:bCs/>
                <w:sz w:val="28"/>
                <w:szCs w:val="28"/>
                <w:rtl/>
              </w:rPr>
              <w:t xml:space="preserve">    ( جامعة الجزائر3)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EB05DE">
              <w:rPr>
                <w:b/>
                <w:sz w:val="20"/>
                <w:szCs w:val="20"/>
              </w:rPr>
              <w:t>Techniques d'information et de communication dans l'entreprise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bCs/>
                <w:sz w:val="20"/>
                <w:szCs w:val="20"/>
              </w:rPr>
              <w:t xml:space="preserve">Université de Guelma 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- </w:t>
            </w:r>
            <w:r w:rsidRPr="00EB05DE">
              <w:rPr>
                <w:b/>
                <w:sz w:val="20"/>
                <w:szCs w:val="20"/>
              </w:rPr>
              <w:t>Gestion de l'information et des connaissances dans les organisations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sz w:val="20"/>
                <w:szCs w:val="20"/>
              </w:rPr>
              <w:t>Université</w:t>
            </w:r>
            <w:r w:rsidRPr="00EB05DE">
              <w:rPr>
                <w:bCs/>
                <w:sz w:val="20"/>
                <w:szCs w:val="20"/>
              </w:rPr>
              <w:t> Badji Mokhtar, </w:t>
            </w:r>
            <w:r w:rsidRPr="00EB05DE">
              <w:rPr>
                <w:sz w:val="20"/>
                <w:szCs w:val="20"/>
              </w:rPr>
              <w:t>Annaba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spacing w:line="30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</w:t>
            </w:r>
            <w:r w:rsidRPr="00EB05DE">
              <w:rPr>
                <w:b/>
                <w:bCs/>
                <w:sz w:val="20"/>
                <w:szCs w:val="20"/>
              </w:rPr>
              <w:t>Entreprenariat et création d’entreprise</w:t>
            </w:r>
          </w:p>
          <w:p w:rsidR="007C7B80" w:rsidRPr="00EB05DE" w:rsidRDefault="00104C72" w:rsidP="00104C72">
            <w:pPr>
              <w:pStyle w:val="En-tte"/>
              <w:tabs>
                <w:tab w:val="num" w:pos="360"/>
              </w:tabs>
              <w:autoSpaceDE w:val="0"/>
              <w:autoSpaceDN w:val="0"/>
              <w:spacing w:line="300" w:lineRule="auto"/>
              <w:rPr>
                <w:bCs/>
                <w:sz w:val="20"/>
                <w:szCs w:val="20"/>
              </w:rPr>
            </w:pPr>
            <w:r w:rsidRPr="00EB05DE">
              <w:rPr>
                <w:sz w:val="20"/>
                <w:szCs w:val="20"/>
              </w:rPr>
              <w:t>Université de Tlemcen</w:t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jc w:val="center"/>
              <w:rPr>
                <w:rtl/>
                <w:lang w:bidi="ar-DZ"/>
              </w:rPr>
            </w:pPr>
          </w:p>
          <w:p w:rsidR="007C7B80" w:rsidRPr="007C7B80" w:rsidRDefault="007C7B80" w:rsidP="007C7B80">
            <w:pPr>
              <w:jc w:val="center"/>
              <w:rPr>
                <w:b/>
                <w:bCs/>
                <w:rtl/>
                <w:lang w:bidi="ar-DZ"/>
              </w:rPr>
            </w:pPr>
          </w:p>
          <w:p w:rsidR="007C7B80" w:rsidRPr="006511A0" w:rsidRDefault="007C7B80" w:rsidP="007C7B80">
            <w:pPr>
              <w:jc w:val="center"/>
              <w:rPr>
                <w:rtl/>
                <w:lang w:bidi="ar-DZ"/>
              </w:rPr>
            </w:pPr>
            <w:r w:rsidRPr="007C7B80">
              <w:rPr>
                <w:rFonts w:hint="cs"/>
                <w:b/>
                <w:bCs/>
                <w:rtl/>
                <w:lang w:bidi="ar-DZ"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Pr="00462DDF" w:rsidRDefault="007C7B80" w:rsidP="007C7B80">
            <w:pPr>
              <w:pStyle w:val="En-tte"/>
              <w:bidi/>
              <w:spacing w:before="120" w:line="300" w:lineRule="auto"/>
              <w:jc w:val="both"/>
              <w:rPr>
                <w:rFonts w:ascii="Bookman Old Style" w:hAnsi="Bookman Old Style"/>
                <w:bCs/>
                <w:sz w:val="28"/>
                <w:szCs w:val="28"/>
                <w:rtl/>
                <w:lang w:bidi="ar-DZ"/>
              </w:rPr>
            </w:pPr>
            <w:r w:rsidRPr="00462DDF">
              <w:rPr>
                <w:rFonts w:ascii="Bookman Old Style" w:hAnsi="Bookman Old Style" w:hint="cs"/>
                <w:bCs/>
                <w:sz w:val="28"/>
                <w:szCs w:val="28"/>
                <w:rtl/>
                <w:lang w:bidi="ar-DZ"/>
              </w:rPr>
              <w:t>- إدارة أعمال</w:t>
            </w:r>
          </w:p>
          <w:p w:rsidR="007C7B80" w:rsidRDefault="007C7B80" w:rsidP="007C7B80">
            <w:pPr>
              <w:pStyle w:val="En-tte"/>
              <w:spacing w:before="120" w:line="300" w:lineRule="auto"/>
              <w:jc w:val="both"/>
              <w:rPr>
                <w:rFonts w:ascii="Bookman Old Style" w:hAnsi="Bookman Old Style"/>
                <w:b/>
              </w:rPr>
            </w:pPr>
          </w:p>
          <w:p w:rsidR="001C4748" w:rsidRPr="00475CAF" w:rsidRDefault="005F0521" w:rsidP="005F0521">
            <w:pPr>
              <w:pStyle w:val="Paragraphedeliste"/>
              <w:bidi/>
              <w:ind w:left="0"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DD756C">
              <w:rPr>
                <w:rFonts w:ascii="Bookman Old Style" w:hAnsi="Bookman Old Style"/>
                <w:bCs/>
                <w:sz w:val="28"/>
                <w:szCs w:val="28"/>
              </w:rPr>
              <w:t xml:space="preserve">- </w:t>
            </w:r>
            <w:r w:rsidRPr="00DD756C">
              <w:rPr>
                <w:rFonts w:ascii="Bookman Old Style" w:hAnsi="Bookman Old Style" w:hint="cs"/>
                <w:bCs/>
                <w:sz w:val="28"/>
                <w:szCs w:val="28"/>
                <w:rtl/>
              </w:rPr>
              <w:t xml:space="preserve"> إدارة المعرفة</w:t>
            </w:r>
            <w:r>
              <w:rPr>
                <w:rFonts w:ascii="Bookman Old Style" w:hAnsi="Bookman Old Style"/>
                <w:bCs/>
                <w:rtl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70"/>
        </w:trPr>
        <w:tc>
          <w:tcPr>
            <w:tcW w:w="1358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إدارة الموارد البشرية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rtl/>
                <w:lang w:bidi="ar-DZ"/>
              </w:rPr>
              <w:t xml:space="preserve">- </w:t>
            </w:r>
            <w:r w:rsidRPr="00AD3459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إدارة</w:t>
            </w:r>
            <w:r w:rsidRPr="00AD3459">
              <w:rPr>
                <w:b/>
                <w:bCs/>
                <w:sz w:val="28"/>
                <w:szCs w:val="28"/>
                <w:rtl/>
                <w:lang w:bidi="ar-DZ"/>
              </w:rPr>
              <w:t xml:space="preserve"> الموارد البشرية</w:t>
            </w:r>
          </w:p>
          <w:p w:rsidR="007C7B80" w:rsidRPr="00D91F53" w:rsidRDefault="007C7B80" w:rsidP="007C7B80">
            <w:pPr>
              <w:pStyle w:val="Paragraphedeliste"/>
              <w:bidi/>
              <w:ind w:left="0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موارد بشرية واتصال</w:t>
            </w:r>
          </w:p>
        </w:tc>
        <w:tc>
          <w:tcPr>
            <w:tcW w:w="99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إدارة أعمال</w:t>
            </w:r>
          </w:p>
          <w:p w:rsidR="00BC5674" w:rsidRPr="0075251A" w:rsidRDefault="00BC5674" w:rsidP="00BC5674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DB6E6D" w:rsidRDefault="00BC5674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التسيير الاستراتيجي  للموارد البشرية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7C7B80" w:rsidRDefault="007C7B80" w:rsidP="007C7B80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15.00 -17.00 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اقتصادية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اقتصاد كمي</w:t>
            </w:r>
          </w:p>
        </w:tc>
        <w:tc>
          <w:tcPr>
            <w:tcW w:w="4070" w:type="dxa"/>
            <w:tcBorders>
              <w:top w:val="single" w:sz="36" w:space="0" w:color="auto"/>
            </w:tcBorders>
            <w:vAlign w:val="center"/>
          </w:tcPr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كمي</w:t>
            </w:r>
          </w:p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قياسي</w:t>
            </w:r>
          </w:p>
          <w:p w:rsidR="007C7B80" w:rsidRPr="002525FC" w:rsidRDefault="00032E2E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اقتصاد تطبيقي واحصاء</w:t>
            </w:r>
          </w:p>
          <w:p w:rsidR="007C7B80" w:rsidRPr="002525FC" w:rsidRDefault="00032E2E" w:rsidP="00056AD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sz w:val="28"/>
                <w:szCs w:val="28"/>
                <w:rtl/>
                <w:lang w:val="en-US" w:bidi="ar-DZ"/>
              </w:rPr>
              <w:t>-</w:t>
            </w:r>
            <w:r w:rsidR="007C7B80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تقنيات كمية مطبقة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7C7B80" w:rsidRPr="00EF5A75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EF5A75" w:rsidRDefault="007C7B80" w:rsidP="007C7B8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اقتصاد قياسي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Pr="001B644A" w:rsidRDefault="007C7B80" w:rsidP="007C7B80">
            <w:pPr>
              <w:bidi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تحليل اقتصادي واستشراف</w:t>
            </w:r>
          </w:p>
        </w:tc>
        <w:tc>
          <w:tcPr>
            <w:tcW w:w="4070" w:type="dxa"/>
            <w:vAlign w:val="center"/>
          </w:tcPr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 xml:space="preserve">- التحليل الاقتصادي والاستشراف 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>- اقتصاد كمي</w:t>
            </w:r>
          </w:p>
          <w:p w:rsidR="00104C72" w:rsidRPr="00EB05DE" w:rsidRDefault="00104C72" w:rsidP="00104C72">
            <w:pPr>
              <w:pStyle w:val="En-tte"/>
              <w:tabs>
                <w:tab w:val="num" w:pos="360"/>
              </w:tabs>
              <w:bidi/>
              <w:spacing w:line="300" w:lineRule="auto"/>
              <w:rPr>
                <w:b/>
                <w:bCs/>
                <w:sz w:val="20"/>
                <w:szCs w:val="20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bidi="ar-DZ"/>
              </w:rPr>
              <w:t>- ا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ستشراف </w:t>
            </w:r>
            <w:r w:rsidRPr="00EB05DE">
              <w:rPr>
                <w:b/>
                <w:bCs/>
                <w:sz w:val="20"/>
                <w:szCs w:val="20"/>
              </w:rPr>
              <w:t xml:space="preserve"> Prospective,</w:t>
            </w:r>
          </w:p>
          <w:p w:rsidR="007C7B80" w:rsidRPr="00104C72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  <w:vAlign w:val="center"/>
          </w:tcPr>
          <w:p w:rsidR="007C7B80" w:rsidRPr="00EF5A75" w:rsidRDefault="007C7B80" w:rsidP="007C7B80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  <w:r w:rsidRPr="007575CC"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اقتصاد جزئي معمق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5A349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اقتصاد نقدي وبنكي</w:t>
            </w:r>
          </w:p>
        </w:tc>
        <w:tc>
          <w:tcPr>
            <w:tcW w:w="4070" w:type="dxa"/>
            <w:vAlign w:val="center"/>
          </w:tcPr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sz w:val="28"/>
                <w:szCs w:val="28"/>
                <w:rtl/>
                <w:lang w:val="en-US" w:bidi="ar-DZ"/>
              </w:rPr>
              <w:t>-</w:t>
            </w: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اقتصاد نقدي وبنكي</w:t>
            </w:r>
          </w:p>
          <w:p w:rsidR="00104C72" w:rsidRPr="002525FC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st"/>
                <w:b/>
                <w:bCs/>
                <w:sz w:val="28"/>
                <w:szCs w:val="28"/>
                <w:rtl/>
              </w:rPr>
              <w:t>- اقتصاديات</w:t>
            </w:r>
            <w:r>
              <w:rPr>
                <w:rStyle w:val="st"/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المالية والبنوك</w:t>
            </w:r>
          </w:p>
          <w:p w:rsidR="00104C72" w:rsidRPr="002525FC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st"/>
                <w:b/>
                <w:bCs/>
                <w:sz w:val="28"/>
                <w:szCs w:val="28"/>
                <w:rtl/>
              </w:rPr>
              <w:t>- نقود</w:t>
            </w: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وبنوك</w:t>
            </w:r>
          </w:p>
          <w:p w:rsidR="00104C72" w:rsidRDefault="00104C72" w:rsidP="00104C72">
            <w:pPr>
              <w:bidi/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</w:pPr>
            <w:r w:rsidRPr="002525FC">
              <w:rPr>
                <w:rStyle w:val="Accentuation"/>
                <w:b/>
                <w:bCs/>
                <w:i w:val="0"/>
                <w:iCs w:val="0"/>
                <w:sz w:val="28"/>
                <w:szCs w:val="28"/>
                <w:rtl/>
              </w:rPr>
              <w:t>- أسواق مالية وبنوك</w:t>
            </w:r>
          </w:p>
          <w:p w:rsidR="007C7B80" w:rsidRPr="002525FC" w:rsidRDefault="00104C72" w:rsidP="00104C7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Style w:val="Accentuation"/>
                <w:rFonts w:hint="cs"/>
                <w:b/>
                <w:bCs/>
                <w:i w:val="0"/>
                <w:iCs w:val="0"/>
                <w:sz w:val="28"/>
                <w:szCs w:val="28"/>
                <w:rtl/>
              </w:rPr>
              <w:t>- اقتصاد التأمينات</w:t>
            </w:r>
          </w:p>
        </w:tc>
        <w:tc>
          <w:tcPr>
            <w:tcW w:w="990" w:type="dxa"/>
            <w:vAlign w:val="center"/>
          </w:tcPr>
          <w:p w:rsidR="007C7B80" w:rsidRPr="00D73A96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Pr="00C048CD">
              <w:rPr>
                <w:b/>
                <w:bCs/>
                <w:sz w:val="28"/>
                <w:szCs w:val="28"/>
                <w:rtl/>
              </w:rPr>
              <w:t xml:space="preserve"> 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اقتصاد بنكي معمق</w:t>
            </w:r>
          </w:p>
        </w:tc>
        <w:tc>
          <w:tcPr>
            <w:tcW w:w="880" w:type="dxa"/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4479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Pr="008D79A4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Pr="00DD5B55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اقتصاد وتسيير المؤسسات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vAlign w:val="center"/>
          </w:tcPr>
          <w:p w:rsidR="00104C72" w:rsidRPr="00C624B3" w:rsidRDefault="00104C72" w:rsidP="00104C72">
            <w:pPr>
              <w:bidi/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 xml:space="preserve">- </w:t>
            </w:r>
            <w:r w:rsidRPr="00C624B3"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اقتصاد و تسيير المؤسسة</w:t>
            </w:r>
          </w:p>
          <w:p w:rsidR="007C7B80" w:rsidRPr="008D79A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 xml:space="preserve">- </w:t>
            </w:r>
            <w:r w:rsidRPr="00C624B3">
              <w:rPr>
                <w:b/>
                <w:bCs/>
                <w:color w:val="000000"/>
                <w:sz w:val="28"/>
                <w:szCs w:val="28"/>
                <w:rtl/>
                <w:lang w:val="en-US" w:bidi="ar-DZ"/>
              </w:rPr>
              <w:t>اقتصاد صناعي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Pr="00D73A96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b/>
                <w:bCs/>
                <w:rtl/>
              </w:rPr>
            </w:pPr>
          </w:p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D73A96" w:rsidRDefault="007C7B80" w:rsidP="007C7B80">
            <w:pPr>
              <w:jc w:val="right"/>
              <w:rPr>
                <w:rFonts w:ascii="Arial" w:hAnsi="Arial"/>
                <w:b/>
                <w:bCs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الإستراتيجية والتخطيط المالي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</w:p>
        </w:tc>
      </w:tr>
      <w:tr w:rsidR="007C7B80" w:rsidRPr="0075251A" w:rsidTr="007C7B80">
        <w:trPr>
          <w:trHeight w:val="163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  <w:vAlign w:val="center"/>
          </w:tcPr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اقتصاد التنمية</w:t>
            </w: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2525FC" w:rsidRDefault="007C7B80" w:rsidP="007C7B80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bottom w:val="single" w:sz="36" w:space="0" w:color="auto"/>
            </w:tcBorders>
            <w:vAlign w:val="center"/>
          </w:tcPr>
          <w:p w:rsidR="00104C72" w:rsidRPr="002525FC" w:rsidRDefault="00104C72" w:rsidP="00104C72">
            <w:pPr>
              <w:bidi/>
              <w:jc w:val="both"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sz w:val="28"/>
                <w:szCs w:val="28"/>
                <w:rtl/>
                <w:lang w:val="en-US" w:bidi="ar-DZ"/>
              </w:rPr>
              <w:t>-</w:t>
            </w: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اقتصاد كمي  قياسي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التنمية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تطبيقي واحصاء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تقنيات كمية مطبقة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دولي</w:t>
            </w:r>
          </w:p>
          <w:p w:rsidR="00104C72" w:rsidRPr="002525FC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اقتصاد ومالية محلية</w:t>
            </w:r>
          </w:p>
          <w:p w:rsidR="007C7B80" w:rsidRPr="002525FC" w:rsidRDefault="00104C72" w:rsidP="00104C72">
            <w:pPr>
              <w:bidi/>
              <w:contextualSpacing/>
              <w:rPr>
                <w:rFonts w:asciiTheme="majorBidi" w:hAnsiTheme="majorBidi" w:cstheme="majorBidi"/>
                <w:b/>
                <w:bCs/>
              </w:rPr>
            </w:pPr>
            <w:r w:rsidRPr="002525FC">
              <w:rPr>
                <w:b/>
                <w:bCs/>
                <w:sz w:val="28"/>
                <w:szCs w:val="28"/>
                <w:rtl/>
                <w:lang w:val="en-US" w:bidi="ar-DZ"/>
              </w:rPr>
              <w:t>- تنمية محلية . سياحة وتثمين التراث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Pr="007575CC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D3459">
              <w:rPr>
                <w:b/>
                <w:bCs/>
                <w:rtl/>
              </w:rPr>
              <w:t xml:space="preserve">-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>بحوث العمليات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6027D0" w:rsidRDefault="007C7B80" w:rsidP="00056AD5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اقتصاد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 معمق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1897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تجارية</w:t>
            </w:r>
          </w:p>
          <w:p w:rsidR="007C7B80" w:rsidRPr="008D79A4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وتجارة دولية</w:t>
            </w:r>
          </w:p>
          <w:p w:rsidR="007C7B80" w:rsidRPr="00666E71" w:rsidRDefault="007C7B80" w:rsidP="007C7B80">
            <w:pPr>
              <w:bidi/>
              <w:rPr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bidi/>
              <w:rPr>
                <w:rFonts w:ascii="Arabic Transparent" w:hAnsi="Arabic Transparent" w:cs="Arabic Transparent"/>
                <w:b/>
                <w:bCs/>
                <w:rtl/>
                <w:lang w:val="en-US" w:bidi="ar-DZ"/>
              </w:rPr>
            </w:pP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مالية وتجارة دولية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امداد ونقل دولي</w:t>
            </w:r>
          </w:p>
          <w:p w:rsidR="00104C72" w:rsidRPr="005D5544" w:rsidRDefault="00104C72" w:rsidP="00104C72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تجارة دولية</w:t>
            </w:r>
          </w:p>
          <w:p w:rsidR="007C7B80" w:rsidRPr="00D73A96" w:rsidRDefault="00104C72" w:rsidP="00104C72">
            <w:pPr>
              <w:bidi/>
              <w:rPr>
                <w:b/>
                <w:bCs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تجارة دولية وامداد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Pr="00C624B3" w:rsidRDefault="007C7B80" w:rsidP="007C7B80">
            <w:pPr>
              <w:bidi/>
            </w:pPr>
          </w:p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10" w:type="dxa"/>
            <w:tcBorders>
              <w:top w:val="single" w:sz="4" w:space="0" w:color="auto"/>
            </w:tcBorders>
          </w:tcPr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Pr="00C048CD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rtl/>
                <w:lang w:bidi="ar-DZ"/>
              </w:rPr>
            </w:pPr>
            <w:r w:rsidRPr="00C048CD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 xml:space="preserve">- </w:t>
            </w: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تقنيات التجارة الدولية</w:t>
            </w: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Fonts w:ascii="Arial" w:hAnsi="Arial"/>
                <w:rtl/>
                <w:lang w:bidi="ar-DZ"/>
              </w:rPr>
            </w:pPr>
          </w:p>
          <w:p w:rsidR="007C7B80" w:rsidRPr="00B9187B" w:rsidRDefault="007C7B80" w:rsidP="007C7B80">
            <w:pPr>
              <w:bidi/>
              <w:jc w:val="both"/>
              <w:rPr>
                <w:b/>
                <w:bCs/>
                <w:sz w:val="44"/>
                <w:szCs w:val="44"/>
                <w:rtl/>
              </w:rPr>
            </w:pPr>
          </w:p>
        </w:tc>
        <w:tc>
          <w:tcPr>
            <w:tcW w:w="88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903BEB" w:rsidRDefault="007C7B80" w:rsidP="007C7B80">
            <w:pPr>
              <w:rPr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C624B3" w:rsidRDefault="007C7B80" w:rsidP="007C7B80">
            <w:pPr>
              <w:rPr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  <w:tcBorders>
              <w:top w:val="single" w:sz="4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تسويق مصرفي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7C7B80" w:rsidRDefault="007C7B80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GB" w:bidi="ar-DZ"/>
              </w:rPr>
              <w:t>تسويق الخدمات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الادارة التسويقية</w:t>
            </w:r>
          </w:p>
          <w:p w:rsidR="00104C72" w:rsidRPr="005D5544" w:rsidRDefault="00104C72" w:rsidP="00104C72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مصرفي</w:t>
            </w:r>
          </w:p>
          <w:p w:rsidR="007C7B80" w:rsidRPr="00D73A96" w:rsidRDefault="00104C72" w:rsidP="00104C72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فندقي وسياحي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</w:p>
          <w:p w:rsidR="007C7B80" w:rsidRPr="007C7B80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rtl/>
              </w:rPr>
              <w:t xml:space="preserve">- </w:t>
            </w:r>
            <w:r w:rsidRPr="00056AD5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تسويق الخدمات المالية والمصرفية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13.00 -14.30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تسويق الخدمات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GB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GB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GB" w:bidi="ar-DZ"/>
              </w:rPr>
              <w:t>تسويق الخدمات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الادارة التسويقية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مصرفي</w:t>
            </w:r>
          </w:p>
          <w:p w:rsidR="007C7B80" w:rsidRPr="005D5544" w:rsidRDefault="00056AD5" w:rsidP="007C7B80">
            <w:pPr>
              <w:bidi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تسويق فندقي وسياحي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7C7B80" w:rsidRPr="00F62B51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 w:rsidRPr="00F62B51"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أدوات كمية</w:t>
            </w: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</w:p>
          <w:p w:rsidR="007C7B80" w:rsidRPr="006027D0" w:rsidRDefault="007C7B80" w:rsidP="007C7B80">
            <w:pPr>
              <w:jc w:val="right"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sz w:val="28"/>
                <w:szCs w:val="28"/>
                <w:rtl/>
              </w:rPr>
              <w:t>- إدارة العلاقات مع الزبائن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13.00- 14.30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 w:val="restart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C7B80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مالية ومحاسبية</w:t>
            </w:r>
          </w:p>
        </w:tc>
        <w:tc>
          <w:tcPr>
            <w:tcW w:w="1650" w:type="dxa"/>
            <w:tcBorders>
              <w:top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وبنوك</w:t>
            </w:r>
          </w:p>
        </w:tc>
        <w:tc>
          <w:tcPr>
            <w:tcW w:w="4070" w:type="dxa"/>
            <w:tcBorders>
              <w:top w:val="single" w:sz="36" w:space="0" w:color="auto"/>
            </w:tcBorders>
            <w:vAlign w:val="center"/>
          </w:tcPr>
          <w:p w:rsidR="007C7B80" w:rsidRDefault="00056AD5" w:rsidP="007C7B80">
            <w:pPr>
              <w:bidi/>
              <w:rPr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  <w:lang w:val="en-US" w:bidi="ar-DZ"/>
              </w:rPr>
              <w:t>بنوك ومالية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</w:rPr>
              <w:t>مالية البنوك والتأمينات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b/>
                <w:bCs/>
                <w:sz w:val="28"/>
                <w:szCs w:val="28"/>
                <w:rtl/>
              </w:rPr>
              <w:t>مالية وبنوك إسلامية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</w:p>
          <w:p w:rsidR="007C7B80" w:rsidRPr="00B9187B" w:rsidRDefault="007C7B80" w:rsidP="007C7B80">
            <w:pPr>
              <w:bidi/>
              <w:rPr>
                <w:b/>
                <w:bCs/>
                <w:sz w:val="44"/>
                <w:szCs w:val="4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التسيير المصرفي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15.00- 17.00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مالية المؤسسة</w:t>
            </w:r>
          </w:p>
        </w:tc>
        <w:tc>
          <w:tcPr>
            <w:tcW w:w="4070" w:type="dxa"/>
            <w:tcBorders>
              <w:bottom w:val="single" w:sz="4" w:space="0" w:color="000000"/>
            </w:tcBorders>
            <w:vAlign w:val="center"/>
          </w:tcPr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مالية المؤسسة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7C7B80" w:rsidRDefault="007C7B80" w:rsidP="005F052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5F052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1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C048CD" w:rsidRDefault="007C7B80" w:rsidP="007C7B80">
            <w:pPr>
              <w:bidi/>
              <w:rPr>
                <w:rFonts w:ascii="Arial" w:hAnsi="Arial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التسيير و الإستراتيجية المالية</w:t>
            </w:r>
          </w:p>
        </w:tc>
        <w:tc>
          <w:tcPr>
            <w:tcW w:w="88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bottom w:val="single" w:sz="4" w:space="0" w:color="000000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13.00- 14.30 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4" w:space="0" w:color="000000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  <w:r>
              <w:rPr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  <w:p w:rsidR="007C7B80" w:rsidRPr="00621B38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</w:tr>
      <w:tr w:rsidR="007C7B80" w:rsidRPr="0075251A" w:rsidTr="007C7B80">
        <w:trPr>
          <w:trHeight w:val="2872"/>
        </w:trPr>
        <w:tc>
          <w:tcPr>
            <w:tcW w:w="1358" w:type="dxa"/>
            <w:vMerge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محاسبة وتدقيق</w:t>
            </w:r>
          </w:p>
        </w:tc>
        <w:tc>
          <w:tcPr>
            <w:tcW w:w="407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وتدقيق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وجباية معمقة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ومراجعة</w:t>
            </w:r>
          </w:p>
          <w:p w:rsidR="007C7B80" w:rsidRPr="005D5544" w:rsidRDefault="00056AD5" w:rsidP="007C7B80">
            <w:pPr>
              <w:bidi/>
              <w:rPr>
                <w:rFonts w:ascii="Arial" w:hAnsi="Arial"/>
                <w:b/>
                <w:bCs/>
                <w:color w:val="222222"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محاسبة مراقبة وتدقيق</w:t>
            </w:r>
          </w:p>
          <w:p w:rsidR="007C7B80" w:rsidRPr="005D5544" w:rsidRDefault="00056AD5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 xml:space="preserve">- </w:t>
            </w:r>
            <w:r w:rsidR="007C7B80" w:rsidRPr="005D5544">
              <w:rPr>
                <w:rFonts w:ascii="Arial" w:hAnsi="Arial" w:hint="cs"/>
                <w:b/>
                <w:bCs/>
                <w:color w:val="222222"/>
                <w:sz w:val="28"/>
                <w:szCs w:val="28"/>
                <w:rtl/>
              </w:rPr>
              <w:t>تدقيق ومراقبة التسيير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36" w:space="0" w:color="auto"/>
            </w:tcBorders>
            <w:vAlign w:val="center"/>
          </w:tcPr>
          <w:p w:rsidR="007C7B80" w:rsidRDefault="007C7B80" w:rsidP="005F052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0</w:t>
            </w:r>
            <w:r w:rsidR="005F0521"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bidi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44"/>
                <w:szCs w:val="44"/>
                <w:rtl/>
              </w:rPr>
              <w:t xml:space="preserve">- </w:t>
            </w:r>
            <w:r w:rsidRPr="00666E71">
              <w:rPr>
                <w:rFonts w:hint="cs"/>
                <w:b/>
                <w:bCs/>
                <w:sz w:val="28"/>
                <w:szCs w:val="28"/>
                <w:rtl/>
              </w:rPr>
              <w:t>التحليل والتسيير المالي المعمق</w:t>
            </w:r>
          </w:p>
          <w:p w:rsidR="007C7B80" w:rsidRDefault="007C7B80" w:rsidP="007C7B80">
            <w:pPr>
              <w:jc w:val="right"/>
              <w:rPr>
                <w:b/>
                <w:bCs/>
                <w:sz w:val="28"/>
                <w:szCs w:val="28"/>
                <w:rtl/>
              </w:rPr>
            </w:pPr>
          </w:p>
          <w:p w:rsidR="007C7B80" w:rsidRPr="00D73A96" w:rsidRDefault="007C7B80" w:rsidP="007C7B80">
            <w:pPr>
              <w:bidi/>
              <w:rPr>
                <w:rFonts w:ascii="Arial" w:hAnsi="Arial"/>
                <w:b/>
                <w:bCs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- المحاسبة القطاعية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36" w:space="0" w:color="auto"/>
            </w:tcBorders>
          </w:tcPr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13.00- 14.30 </w:t>
            </w: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Pr="0075251A" w:rsidRDefault="007C7B80" w:rsidP="007C7B80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top w:val="single" w:sz="4" w:space="0" w:color="000000"/>
              <w:bottom w:val="single" w:sz="36" w:space="0" w:color="auto"/>
            </w:tcBorders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/10/2019</w:t>
            </w:r>
          </w:p>
          <w:p w:rsidR="00BC5674" w:rsidRDefault="00BC5674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7C7B80" w:rsidRDefault="00BC5674" w:rsidP="00BC5674">
            <w:pPr>
              <w:bidi/>
            </w:pPr>
            <w:r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دالي إبراهيم</w:t>
            </w:r>
          </w:p>
        </w:tc>
      </w:tr>
    </w:tbl>
    <w:p w:rsidR="009F6442" w:rsidRDefault="009F6442" w:rsidP="009F6442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كلية العلوم السياسية والعلاقات الدولية: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9F6442" w:rsidRPr="0075251A" w:rsidTr="00552E49">
        <w:trPr>
          <w:trHeight w:val="1061"/>
        </w:trPr>
        <w:tc>
          <w:tcPr>
            <w:tcW w:w="1358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9F6442" w:rsidRPr="0075251A" w:rsidRDefault="009F6442" w:rsidP="00552E49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9F6442" w:rsidRPr="005A76C9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1C1D56" w:rsidTr="00F62B51">
        <w:trPr>
          <w:trHeight w:val="1431"/>
        </w:trPr>
        <w:tc>
          <w:tcPr>
            <w:tcW w:w="1358" w:type="dxa"/>
            <w:vMerge w:val="restart"/>
          </w:tcPr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حقوق وعلوم سياسية</w:t>
            </w: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DSP</w:t>
            </w:r>
          </w:p>
        </w:tc>
        <w:tc>
          <w:tcPr>
            <w:tcW w:w="1210" w:type="dxa"/>
            <w:vMerge w:val="restart"/>
          </w:tcPr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سياسية</w:t>
            </w: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إفريقية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C1D56" w:rsidRPr="004D235F" w:rsidRDefault="004D235F" w:rsidP="004D235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-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النظم السياسية الافريقية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C1D56" w:rsidRPr="00E75F3D" w:rsidRDefault="001C1D56" w:rsidP="001C1D56">
            <w:pPr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1C1D56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1C1D56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1C1D56" w:rsidP="001C1D56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2206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علاقات دولية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C1D56" w:rsidRDefault="001C1D56" w:rsidP="001C1D5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آسيوية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أوروبية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4658C" w:rsidRDefault="000D57EE" w:rsidP="000D57E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-سياسة خارجية ودراسات إستراتيجية.</w:t>
            </w:r>
          </w:p>
          <w:p w:rsidR="004D235F" w:rsidRDefault="004D235F" w:rsidP="002525F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سياسة دولية</w:t>
            </w:r>
          </w:p>
          <w:p w:rsidR="002033B4" w:rsidRPr="000D57EE" w:rsidRDefault="002033B4" w:rsidP="002033B4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>- نظريات العلاقات الدولية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Pr="00B61CF5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دراسات إقليمية</w:t>
            </w: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إقليمية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 أمنية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آسيوية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-دراسات أوروبية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C1D56" w:rsidRPr="000D57EE" w:rsidRDefault="0014658C" w:rsidP="000D57EE">
            <w:pPr>
              <w:bidi/>
              <w:jc w:val="both"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التنمية و الأمن في إفريقيا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64D95" w:rsidRDefault="00264D95" w:rsidP="00264D95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 إستراتيجية</w:t>
            </w:r>
          </w:p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وأمنية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 إستراتيجية وأمنية</w:t>
            </w:r>
          </w:p>
          <w:p w:rsidR="001C1D56" w:rsidRPr="00E75F3D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علاقات دولية</w:t>
            </w:r>
          </w:p>
          <w:p w:rsidR="001C1D56" w:rsidRPr="00E75F3D" w:rsidRDefault="001C1D56" w:rsidP="001C1D56">
            <w:pPr>
              <w:pStyle w:val="Paragraphedeliste"/>
              <w:bidi/>
              <w:ind w:left="0"/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A36775">
              <w:rPr>
                <w:rFonts w:asciiTheme="minorBidi" w:hAnsiTheme="minorBidi" w:cstheme="minorBidi"/>
                <w:sz w:val="28"/>
                <w:szCs w:val="28"/>
                <w:rtl/>
                <w:lang w:bidi="ar-DZ"/>
              </w:rPr>
              <w:t>-</w:t>
            </w:r>
            <w:r w:rsidRPr="00E75F3D">
              <w:rPr>
                <w:rFonts w:asciiTheme="minorBidi" w:hAnsiTheme="minorBidi" w:cstheme="minorBidi"/>
                <w:b/>
                <w:bCs/>
                <w:sz w:val="28"/>
                <w:szCs w:val="28"/>
                <w:rtl/>
                <w:lang w:bidi="ar-DZ"/>
              </w:rPr>
              <w:t xml:space="preserve"> دراسات إقليمية</w:t>
            </w:r>
          </w:p>
          <w:p w:rsidR="001C1D56" w:rsidRDefault="001C1D56" w:rsidP="001C1D56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دراسات إفريقية</w:t>
            </w:r>
          </w:p>
          <w:p w:rsidR="0014658C" w:rsidRPr="00C06814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دراسات متوسطية.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-الدراسات الاورومغاربية.</w:t>
            </w:r>
          </w:p>
          <w:p w:rsidR="0014658C" w:rsidRPr="00C06814" w:rsidRDefault="0014658C" w:rsidP="0014658C">
            <w:pPr>
              <w:bidi/>
              <w:jc w:val="both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-إدارة النزاعات الدولية.</w:t>
            </w:r>
          </w:p>
          <w:p w:rsidR="0014658C" w:rsidRDefault="0014658C" w:rsidP="0014658C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 تحليل السياسة الخارجية.</w:t>
            </w:r>
          </w:p>
          <w:p w:rsidR="0014658C" w:rsidRDefault="000D57EE" w:rsidP="000D57EE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C06814">
              <w:rPr>
                <w:b/>
                <w:bCs/>
                <w:sz w:val="28"/>
                <w:szCs w:val="28"/>
                <w:rtl/>
                <w:lang w:bidi="ar-DZ"/>
              </w:rPr>
              <w:t>-سياسة خارجية ودراسات إستراتيجية.</w:t>
            </w:r>
          </w:p>
          <w:p w:rsidR="004D235F" w:rsidRDefault="004D235F" w:rsidP="004D235F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الدبلوماسية الأمنية</w:t>
            </w:r>
          </w:p>
          <w:p w:rsidR="004D235F" w:rsidRPr="000D57EE" w:rsidRDefault="004D235F" w:rsidP="004D235F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دراسات أمنية دولية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النظريات الاستراتيجية و الأمنية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إدارة الموارد البشرية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سياسات عامة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4658C" w:rsidRPr="002525FC" w:rsidRDefault="0014658C" w:rsidP="001C1D56">
            <w:pPr>
              <w:jc w:val="right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B43BA5" w:rsidRDefault="00CF68F1" w:rsidP="000D57E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2033B4" w:rsidRPr="000D57EE" w:rsidRDefault="002033B4" w:rsidP="000D57EE">
            <w:pPr>
              <w:jc w:val="right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2525FC" w:rsidRDefault="002525FC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- القيادة واستراتيجية التغيير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25FC" w:rsidRDefault="002525FC" w:rsidP="002525FC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2525FC" w:rsidRDefault="002525FC" w:rsidP="002525FC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سياسات عامة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سياسات عامة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4658C" w:rsidRDefault="0014658C" w:rsidP="001C1D56">
            <w:pPr>
              <w:jc w:val="right"/>
              <w:rPr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CF68F1" w:rsidRDefault="00CF68F1" w:rsidP="001C1D56">
            <w:pPr>
              <w:jc w:val="right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4D235F" w:rsidRPr="00E75F3D" w:rsidRDefault="004D235F" w:rsidP="001C1D56">
            <w:pPr>
              <w:jc w:val="right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- إدارة محلية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E75F3D" w:rsidRDefault="001C1D56" w:rsidP="00A36775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صنع السياسة العامة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دراسات سياسية مقارنة</w:t>
            </w: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4658C" w:rsidRPr="002525FC" w:rsidRDefault="001C1D56" w:rsidP="000D57EE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سياسات عامة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2525FC" w:rsidRDefault="001C1D56" w:rsidP="00A3677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السياسة الخارجية المقارنة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  <w:tr w:rsidR="001C1D56" w:rsidTr="00F62B51">
        <w:trPr>
          <w:trHeight w:val="163"/>
        </w:trPr>
        <w:tc>
          <w:tcPr>
            <w:tcW w:w="1358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1C1D56" w:rsidRPr="00E75F3D" w:rsidRDefault="001C1D56" w:rsidP="001C1D56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</w:pPr>
            <w:r w:rsidRPr="00E75F3D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DZ"/>
              </w:rPr>
              <w:t>إدارة الجماعات المحلية</w:t>
            </w:r>
          </w:p>
          <w:p w:rsidR="001C1D56" w:rsidRPr="00E75F3D" w:rsidRDefault="001C1D56" w:rsidP="001C1D56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070" w:type="dxa"/>
          </w:tcPr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الجماعات المحلية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دراسات سياسية مقارنة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إدارة الموارد البشرية</w:t>
            </w:r>
          </w:p>
          <w:p w:rsidR="001C1D56" w:rsidRPr="002525FC" w:rsidRDefault="001C1D56" w:rsidP="001C1D56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سياسات عامة</w:t>
            </w:r>
          </w:p>
          <w:p w:rsidR="0014658C" w:rsidRPr="002525FC" w:rsidRDefault="0014658C" w:rsidP="0014658C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-الحوكمة والتنمية المحلية.</w:t>
            </w:r>
          </w:p>
          <w:p w:rsidR="00CF68F1" w:rsidRPr="002525FC" w:rsidRDefault="00CF68F1" w:rsidP="00CF68F1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-السياسة العامة و </w:t>
            </w:r>
            <w:r w:rsidR="004D235F"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الإدارة</w:t>
            </w: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المحلية</w:t>
            </w:r>
          </w:p>
          <w:p w:rsidR="001C1D56" w:rsidRPr="002525FC" w:rsidRDefault="004D235F" w:rsidP="004D235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تنظيم سياسي واداري</w:t>
            </w:r>
          </w:p>
        </w:tc>
        <w:tc>
          <w:tcPr>
            <w:tcW w:w="990" w:type="dxa"/>
            <w:vAlign w:val="center"/>
          </w:tcPr>
          <w:p w:rsidR="001C1D56" w:rsidRPr="00A4715C" w:rsidRDefault="001C1D56" w:rsidP="001C1D56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1C1D56" w:rsidRPr="002525FC" w:rsidRDefault="001C1D56" w:rsidP="00A36775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منهجية البحث في العلوم السياسية</w:t>
            </w:r>
          </w:p>
          <w:p w:rsidR="00264D95" w:rsidRPr="002525FC" w:rsidRDefault="00264D95" w:rsidP="00A36775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2525FC" w:rsidRDefault="001C1D56" w:rsidP="00A3677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2525F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- التسيير المحلي للجماعات المحلية</w:t>
            </w:r>
          </w:p>
        </w:tc>
        <w:tc>
          <w:tcPr>
            <w:tcW w:w="880" w:type="dxa"/>
          </w:tcPr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Pr="0075251A" w:rsidRDefault="001C1D56" w:rsidP="001C1D56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1650" w:type="dxa"/>
          </w:tcPr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1C1D56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1C1D56" w:rsidRPr="0075251A" w:rsidRDefault="001C1D56" w:rsidP="001C1D56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1C1D56" w:rsidRDefault="00BC5674" w:rsidP="00BC5674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كلية العلوم السياسية والعلاقات الدولية</w:t>
            </w:r>
          </w:p>
        </w:tc>
      </w:tr>
    </w:tbl>
    <w:p w:rsidR="009F6442" w:rsidRDefault="009F6442" w:rsidP="009F6442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9F6442" w:rsidRDefault="009F6442" w:rsidP="009F6442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B43BA5" w:rsidRDefault="00B43BA5" w:rsidP="00B43BA5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B43BA5" w:rsidRDefault="00B43BA5" w:rsidP="00B43BA5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sz w:val="32"/>
          <w:szCs w:val="32"/>
          <w:u w:val="single"/>
          <w:rtl/>
        </w:rPr>
      </w:pPr>
    </w:p>
    <w:p w:rsidR="009F6442" w:rsidRDefault="009F6442" w:rsidP="009F6442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كلية علوم الاعلام والاتصال:</w:t>
      </w:r>
    </w:p>
    <w:tbl>
      <w:tblPr>
        <w:tblpPr w:leftFromText="141" w:rightFromText="141" w:vertAnchor="text" w:horzAnchor="margin" w:tblpXSpec="center" w:tblpY="470"/>
        <w:bidiVisual/>
        <w:tblW w:w="156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8"/>
        <w:gridCol w:w="1210"/>
        <w:gridCol w:w="1650"/>
        <w:gridCol w:w="4070"/>
        <w:gridCol w:w="990"/>
        <w:gridCol w:w="2310"/>
        <w:gridCol w:w="880"/>
        <w:gridCol w:w="1650"/>
        <w:gridCol w:w="1540"/>
      </w:tblGrid>
      <w:tr w:rsidR="009F6442" w:rsidRPr="0075251A" w:rsidTr="00552E49">
        <w:trPr>
          <w:trHeight w:val="1061"/>
        </w:trPr>
        <w:tc>
          <w:tcPr>
            <w:tcW w:w="1358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2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9F6442" w:rsidRPr="0075251A" w:rsidRDefault="009F6442" w:rsidP="00552E49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9F6442" w:rsidRPr="005A76C9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9F6442" w:rsidRPr="0075251A" w:rsidRDefault="009F6442" w:rsidP="00552E49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E63C1B" w:rsidTr="00552E49">
        <w:trPr>
          <w:trHeight w:val="1431"/>
        </w:trPr>
        <w:tc>
          <w:tcPr>
            <w:tcW w:w="1358" w:type="dxa"/>
            <w:vMerge w:val="restart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العلوم الإنسانية والاجتماعية</w:t>
            </w: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SHS</w:t>
            </w:r>
          </w:p>
        </w:tc>
        <w:tc>
          <w:tcPr>
            <w:tcW w:w="1210" w:type="dxa"/>
            <w:vMerge w:val="restart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علوم إنسانية: علوم الاعلام والاتصال</w:t>
            </w:r>
          </w:p>
        </w:tc>
        <w:tc>
          <w:tcPr>
            <w:tcW w:w="1650" w:type="dxa"/>
            <w:vAlign w:val="center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</w:tc>
        <w:tc>
          <w:tcPr>
            <w:tcW w:w="4070" w:type="dxa"/>
            <w:vAlign w:val="center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- الاتصال التنظيمي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الاتصال الجماهيري والوسائط الجديدة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الصحافة المكتوبة والميلتميديا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الإعلام التربوي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الاتصال والتنمية المستدامة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 الاتصال والأزمات</w:t>
            </w: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  <w:vAlign w:val="center"/>
          </w:tcPr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المعرفة المتخصصة في الاتصال والعلاقات العامة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E63C1B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E63C1B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E63C1B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E63C1B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408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الجماهيري والوسائط الجديدة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- الاتصال الجماهيري والوسائط الجديدة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>- دراسات الجمهور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- دراسات الإذاعة والتلفزيون.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  <w:t xml:space="preserve">- الاتصال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4226C9" w:rsidP="00E63C1B">
            <w:pPr>
              <w:bidi/>
              <w:ind w:left="35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4226C9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الاتصال الجماهيري  والوسائط الجديدة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Pr="00B61CF5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BC5674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السمعي البصري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السمعي البصري(دراسات الإذاعة والتلفزيون سابقا)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الجماهيري والوسائط الجديدة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الصحافة المكتوبة والميلتميديا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إذاعة وتلفزيون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سمعي بصري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مهن السمعي البصري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مؤسسات تسيير وسائل الاعلام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وسائل الاعلام والمجتمع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النقد السينمائي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دراسات السمعي البصري</w:t>
            </w: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4226C9" w:rsidP="004226C9">
            <w:pPr>
              <w:pStyle w:val="Paragraphedeliste"/>
              <w:bidi/>
              <w:ind w:left="35" w:hanging="7"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Default="00E63C1B" w:rsidP="004226C9">
            <w:pPr>
              <w:bidi/>
              <w:ind w:left="35" w:hanging="7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A36775" w:rsidP="002525FC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السمعي البصري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Default="00BC5674" w:rsidP="004028D7">
            <w:pPr>
              <w:bidi/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</w:tcPr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التنظيمي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الاتصال والعلاقات العامة</w:t>
            </w: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SY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SY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منهجية البحث في علوم الإعلام والاتصال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المعرفة المتخصصة في الاتصال التنظيمي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0" w:type="dxa"/>
          </w:tcPr>
          <w:p w:rsidR="00E63C1B" w:rsidRDefault="00E63C1B" w:rsidP="00E63C1B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Pr="00621B38" w:rsidRDefault="00BC5674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  <w:tr w:rsidR="00E63C1B" w:rsidTr="00F62B51">
        <w:trPr>
          <w:trHeight w:val="163"/>
        </w:trPr>
        <w:tc>
          <w:tcPr>
            <w:tcW w:w="1358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210" w:type="dxa"/>
            <w:vMerge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650" w:type="dxa"/>
          </w:tcPr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Pr="007D670C" w:rsidRDefault="00E63C1B" w:rsidP="00E63C1B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الصحافة المطبوعة والالكترونية</w:t>
            </w:r>
          </w:p>
        </w:tc>
        <w:tc>
          <w:tcPr>
            <w:tcW w:w="4070" w:type="dxa"/>
          </w:tcPr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الصحافة المكتوبة والميلتميديا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الإعلام التربوي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صحافة مكتوبة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صحافة 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صحافة وإعلام الكتروني</w:t>
            </w:r>
          </w:p>
          <w:p w:rsidR="00E63C1B" w:rsidRPr="007D670C" w:rsidRDefault="00E63C1B" w:rsidP="00E63C1B">
            <w:pPr>
              <w:pStyle w:val="Paragraphedeliste"/>
              <w:numPr>
                <w:ilvl w:val="0"/>
                <w:numId w:val="7"/>
              </w:numPr>
              <w:bidi/>
              <w:contextualSpacing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صحافة  مكتوبة متخصصة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990" w:type="dxa"/>
            <w:vAlign w:val="center"/>
          </w:tcPr>
          <w:p w:rsidR="00E63C1B" w:rsidRPr="007D670C" w:rsidRDefault="00E63C1B" w:rsidP="00E63C1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02</w:t>
            </w:r>
          </w:p>
        </w:tc>
        <w:tc>
          <w:tcPr>
            <w:tcW w:w="2310" w:type="dxa"/>
          </w:tcPr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منهجية البحث في علوم الإعلام والاتصال </w:t>
            </w:r>
          </w:p>
          <w:p w:rsidR="00E63C1B" w:rsidRPr="007D670C" w:rsidRDefault="00E63C1B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  <w:p w:rsidR="00E63C1B" w:rsidRPr="007D670C" w:rsidRDefault="00A36775" w:rsidP="00E63C1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 w:rsidR="00E63C1B" w:rsidRPr="007D670C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المعرفة المتخصصة في الصحافة المطبوعة والالكترونية </w:t>
            </w:r>
          </w:p>
        </w:tc>
        <w:tc>
          <w:tcPr>
            <w:tcW w:w="880" w:type="dxa"/>
          </w:tcPr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E63C1B" w:rsidRPr="0075251A" w:rsidRDefault="00E63C1B" w:rsidP="00E63C1B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E63C1B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Pr="0075251A" w:rsidRDefault="00E63C1B" w:rsidP="00E63C1B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  <w:p w:rsidR="00E63C1B" w:rsidRDefault="00E63C1B" w:rsidP="00E63C1B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540" w:type="dxa"/>
          </w:tcPr>
          <w:p w:rsidR="00BC5674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BC5674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BC5674">
            <w:pPr>
              <w:bidi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E63C1B" w:rsidRPr="00621B38" w:rsidRDefault="00BC5674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4309A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كلية علوم الإعلام</w:t>
            </w:r>
            <w:r w:rsidRPr="004309AF">
              <w:rPr>
                <w:rFonts w:asciiTheme="majorBidi" w:hAnsiTheme="majorBidi" w:cstheme="majorBidi"/>
                <w:b/>
                <w:bCs/>
                <w:rtl/>
                <w:lang w:bidi="ar-SY"/>
              </w:rPr>
              <w:t xml:space="preserve"> والاتصال</w:t>
            </w:r>
          </w:p>
        </w:tc>
      </w:tr>
    </w:tbl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</w:rPr>
      </w:pPr>
    </w:p>
    <w:p w:rsidR="002525FC" w:rsidRDefault="002525FC" w:rsidP="002525FC">
      <w:pPr>
        <w:pStyle w:val="NormalWeb"/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</w:rPr>
      </w:pPr>
    </w:p>
    <w:p w:rsidR="00E37CCD" w:rsidRPr="002525FC" w:rsidRDefault="00E37CCD" w:rsidP="002525FC">
      <w:pPr>
        <w:pStyle w:val="NormalWeb"/>
        <w:numPr>
          <w:ilvl w:val="0"/>
          <w:numId w:val="9"/>
        </w:numPr>
        <w:shd w:val="clear" w:color="auto" w:fill="FFFFFF"/>
        <w:bidi/>
        <w:spacing w:before="107" w:beforeAutospacing="0" w:after="107" w:afterAutospacing="0" w:line="365" w:lineRule="atLeast"/>
        <w:jc w:val="both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2525FC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>معهد التربية البدنية و الرياضية:</w:t>
      </w:r>
    </w:p>
    <w:tbl>
      <w:tblPr>
        <w:tblpPr w:leftFromText="141" w:rightFromText="141" w:vertAnchor="text" w:horzAnchor="margin" w:tblpXSpec="center" w:tblpY="470"/>
        <w:bidiVisual/>
        <w:tblW w:w="15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0"/>
        <w:gridCol w:w="1400"/>
        <w:gridCol w:w="1460"/>
        <w:gridCol w:w="4070"/>
        <w:gridCol w:w="990"/>
        <w:gridCol w:w="2310"/>
        <w:gridCol w:w="880"/>
        <w:gridCol w:w="1650"/>
        <w:gridCol w:w="1540"/>
      </w:tblGrid>
      <w:tr w:rsidR="00E37CCD" w:rsidRPr="0075251A" w:rsidTr="00771406">
        <w:trPr>
          <w:trHeight w:val="1061"/>
        </w:trPr>
        <w:tc>
          <w:tcPr>
            <w:tcW w:w="104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الميدان</w:t>
            </w:r>
          </w:p>
        </w:tc>
        <w:tc>
          <w:tcPr>
            <w:tcW w:w="140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الشعبة</w:t>
            </w:r>
          </w:p>
        </w:tc>
        <w:tc>
          <w:tcPr>
            <w:tcW w:w="146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عنوان الدكتوراه</w:t>
            </w:r>
          </w:p>
        </w:tc>
        <w:tc>
          <w:tcPr>
            <w:tcW w:w="4070" w:type="dxa"/>
            <w:shd w:val="clear" w:color="auto" w:fill="FFFFFF"/>
          </w:tcPr>
          <w:p w:rsidR="00E37CCD" w:rsidRPr="0075251A" w:rsidRDefault="00E37CCD" w:rsidP="00E37CCD">
            <w:pPr>
              <w:shd w:val="clear" w:color="auto" w:fill="FFFFFF"/>
              <w:bidi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تخصصات الماستر</w:t>
            </w:r>
          </w:p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المطلوبة</w:t>
            </w:r>
          </w:p>
        </w:tc>
        <w:tc>
          <w:tcPr>
            <w:tcW w:w="990" w:type="dxa"/>
            <w:shd w:val="clear" w:color="auto" w:fill="FFFFFF"/>
          </w:tcPr>
          <w:p w:rsidR="00E37CCD" w:rsidRPr="005A76C9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rtl/>
                <w:lang w:bidi="ar-DZ"/>
              </w:rPr>
            </w:pPr>
            <w:r w:rsidRPr="005A76C9">
              <w:rPr>
                <w:b/>
                <w:bCs/>
                <w:rtl/>
                <w:lang w:bidi="ar-DZ"/>
              </w:rPr>
              <w:t>عدد المناصب</w:t>
            </w:r>
          </w:p>
        </w:tc>
        <w:tc>
          <w:tcPr>
            <w:tcW w:w="231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مواد المسابقة</w:t>
            </w:r>
          </w:p>
        </w:tc>
        <w:tc>
          <w:tcPr>
            <w:tcW w:w="88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المعامل</w:t>
            </w:r>
          </w:p>
        </w:tc>
        <w:tc>
          <w:tcPr>
            <w:tcW w:w="165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 xml:space="preserve">توقيت 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ومدة 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متحان</w:t>
            </w:r>
          </w:p>
        </w:tc>
        <w:tc>
          <w:tcPr>
            <w:tcW w:w="1540" w:type="dxa"/>
            <w:shd w:val="clear" w:color="auto" w:fill="FFFFFF"/>
          </w:tcPr>
          <w:p w:rsidR="00E37CCD" w:rsidRPr="0075251A" w:rsidRDefault="00E37CCD" w:rsidP="00E37CCD">
            <w:pPr>
              <w:pStyle w:val="Paragraphedeliste"/>
              <w:shd w:val="clear" w:color="auto" w:fill="FFFFFF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تاريخ ومكان إجراء </w:t>
            </w:r>
            <w:r w:rsidRPr="0075251A">
              <w:rPr>
                <w:b/>
                <w:bCs/>
                <w:sz w:val="28"/>
                <w:szCs w:val="28"/>
                <w:rtl/>
                <w:lang w:bidi="ar-DZ"/>
              </w:rPr>
              <w:t>المسابقة</w:t>
            </w:r>
          </w:p>
        </w:tc>
      </w:tr>
      <w:tr w:rsidR="003B7D13" w:rsidRPr="0075251A" w:rsidTr="00F62B51">
        <w:trPr>
          <w:trHeight w:val="1431"/>
        </w:trPr>
        <w:tc>
          <w:tcPr>
            <w:tcW w:w="1040" w:type="dxa"/>
            <w:vMerge w:val="restart"/>
          </w:tcPr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2525FC" w:rsidRDefault="003B7D13" w:rsidP="003B7D13">
            <w:pPr>
              <w:bidi/>
              <w:spacing w:line="240" w:lineRule="exact"/>
              <w:rPr>
                <w:rFonts w:asciiTheme="majorBidi" w:hAnsiTheme="majorBidi" w:cstheme="majorBidi"/>
                <w:b/>
                <w:bCs/>
                <w:lang w:val="en-US" w:bidi="ar-DZ"/>
              </w:rPr>
            </w:pPr>
            <w:r w:rsidRPr="002525FC"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  <w:t>علوم وتقنيات النشاطات البدنية والرياضية</w:t>
            </w:r>
          </w:p>
          <w:p w:rsidR="003B7D13" w:rsidRPr="002525FC" w:rsidRDefault="003B7D13" w:rsidP="003B7D13">
            <w:pPr>
              <w:spacing w:line="240" w:lineRule="exact"/>
              <w:rPr>
                <w:rFonts w:asciiTheme="majorBidi" w:hAnsiTheme="majorBidi" w:cstheme="majorBidi"/>
                <w:b/>
                <w:bCs/>
                <w:rtl/>
                <w:lang w:val="en-US" w:bidi="ar-DZ"/>
              </w:rPr>
            </w:pPr>
          </w:p>
          <w:p w:rsidR="003B7D13" w:rsidRDefault="003B7D13" w:rsidP="003B7D13">
            <w:pPr>
              <w:spacing w:line="240" w:lineRule="exact"/>
              <w:rPr>
                <w:rFonts w:asciiTheme="majorHAnsi" w:hAnsiTheme="majorHAnsi" w:cs="Sakkal Majalla"/>
                <w:b/>
                <w:bCs/>
                <w:rtl/>
                <w:lang w:val="en-US" w:bidi="ar-DZ"/>
              </w:rPr>
            </w:pP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97B7C">
              <w:rPr>
                <w:rFonts w:asciiTheme="majorHAnsi" w:hAnsiTheme="majorHAnsi" w:cs="Sakkal Majalla"/>
                <w:b/>
                <w:bCs/>
                <w:lang w:val="en-US" w:bidi="ar-DZ"/>
              </w:rPr>
              <w:t>STAPS</w:t>
            </w:r>
          </w:p>
          <w:p w:rsidR="003B7D13" w:rsidRDefault="003B7D13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 w:val="restart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التربوي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HAnsi" w:hAnsiTheme="majorHAns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60" w:type="dxa"/>
            <w:vAlign w:val="center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المدرسي</w:t>
            </w:r>
          </w:p>
          <w:p w:rsidR="003B7D13" w:rsidRPr="00056AD5" w:rsidRDefault="003B7D13" w:rsidP="003B7D1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4070" w:type="dxa"/>
            <w:vAlign w:val="center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المدرسي</w:t>
            </w:r>
          </w:p>
          <w:p w:rsidR="003B7D13" w:rsidRPr="00056AD5" w:rsidRDefault="003B7D13" w:rsidP="003B7D1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990" w:type="dxa"/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المدرسي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</w:tcPr>
          <w:p w:rsidR="003B7D13" w:rsidRDefault="002E5935" w:rsidP="00BC5674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BC5674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  <w:rPr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F62B51">
        <w:trPr>
          <w:trHeight w:val="168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60" w:type="dxa"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النشاط البدني الرياضي الترويحي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المدرسي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الترويحي</w:t>
            </w:r>
          </w:p>
          <w:p w:rsidR="003B7D13" w:rsidRPr="00056AD5" w:rsidRDefault="003B7D13" w:rsidP="003B7D13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DZ"/>
              </w:rPr>
            </w:pP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النشاط البدني الرياضي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الترويحي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13.00-14.30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B61CF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ابراهيم</w:t>
            </w:r>
          </w:p>
        </w:tc>
      </w:tr>
      <w:tr w:rsidR="003B7D13" w:rsidRPr="0075251A" w:rsidTr="00F62B51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 w:val="restart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056AD5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  <w:t>التدريب الرياضي</w:t>
            </w:r>
          </w:p>
        </w:tc>
        <w:tc>
          <w:tcPr>
            <w:tcW w:w="146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النفسي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407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المعرفة المتخصصة في التحضير النفسي الرياضي</w:t>
            </w:r>
          </w:p>
          <w:p w:rsidR="00BF29AF" w:rsidRPr="00056AD5" w:rsidRDefault="00BF29AF" w:rsidP="00BF29AF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3B7D13" w:rsidRDefault="003B7D13" w:rsidP="003B7D13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F62B51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7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المعرفة المتخصصة في التحضير البدني الرياضي</w:t>
            </w:r>
          </w:p>
        </w:tc>
        <w:tc>
          <w:tcPr>
            <w:tcW w:w="880" w:type="dxa"/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C12D9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3B7D13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vMerge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  <w:tcBorders>
              <w:bottom w:val="single" w:sz="36" w:space="0" w:color="auto"/>
            </w:tcBorders>
          </w:tcPr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</w:tc>
        <w:tc>
          <w:tcPr>
            <w:tcW w:w="407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التدريب الرياضي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التحضير البدني</w:t>
            </w:r>
          </w:p>
        </w:tc>
        <w:tc>
          <w:tcPr>
            <w:tcW w:w="990" w:type="dxa"/>
            <w:tcBorders>
              <w:bottom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bottom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المعرفة المتخصصة في التدريب الرياضي </w:t>
            </w:r>
          </w:p>
        </w:tc>
        <w:tc>
          <w:tcPr>
            <w:tcW w:w="88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bottom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bottom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  <w:tr w:rsidR="003B7D13" w:rsidRPr="0075251A" w:rsidTr="003B7D13">
        <w:trPr>
          <w:trHeight w:val="163"/>
        </w:trPr>
        <w:tc>
          <w:tcPr>
            <w:tcW w:w="1040" w:type="dxa"/>
            <w:vMerge/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140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الإدارة والتسيير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1460" w:type="dxa"/>
            <w:tcBorders>
              <w:top w:val="single" w:sz="36" w:space="0" w:color="auto"/>
            </w:tcBorders>
          </w:tcPr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</w:pPr>
            <w:r w:rsidRPr="00056AD5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الإدارة والتسيير الرياضي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DZ"/>
              </w:rPr>
            </w:pPr>
          </w:p>
        </w:tc>
        <w:tc>
          <w:tcPr>
            <w:tcW w:w="407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تسيير المنشآت الرياضية والموارد البشرية</w:t>
            </w: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إدارة وتنظيم رياضي</w:t>
            </w:r>
          </w:p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إدارة الأعمال في الرياضة</w:t>
            </w:r>
          </w:p>
          <w:p w:rsidR="003B7D13" w:rsidRPr="00056AD5" w:rsidRDefault="003B7D13" w:rsidP="003B7D13">
            <w:pPr>
              <w:pStyle w:val="Paragraphedeliste"/>
              <w:bidi/>
              <w:ind w:left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</w:tc>
        <w:tc>
          <w:tcPr>
            <w:tcW w:w="990" w:type="dxa"/>
            <w:tcBorders>
              <w:top w:val="single" w:sz="36" w:space="0" w:color="auto"/>
            </w:tcBorders>
            <w:vAlign w:val="center"/>
          </w:tcPr>
          <w:p w:rsidR="003B7D13" w:rsidRPr="00056AD5" w:rsidRDefault="003B7D13" w:rsidP="003B7D13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056AD5">
              <w:rPr>
                <w:rFonts w:hint="cs"/>
                <w:b/>
                <w:bCs/>
                <w:sz w:val="28"/>
                <w:szCs w:val="28"/>
                <w:rtl/>
              </w:rPr>
              <w:t>03</w:t>
            </w:r>
          </w:p>
        </w:tc>
        <w:tc>
          <w:tcPr>
            <w:tcW w:w="2310" w:type="dxa"/>
            <w:tcBorders>
              <w:top w:val="single" w:sz="36" w:space="0" w:color="auto"/>
            </w:tcBorders>
          </w:tcPr>
          <w:p w:rsidR="003B7D13" w:rsidRPr="00056AD5" w:rsidRDefault="00A36775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منهجية البحث العلمي</w:t>
            </w:r>
          </w:p>
          <w:p w:rsidR="003B7D13" w:rsidRPr="00056AD5" w:rsidRDefault="003B7D13" w:rsidP="003B7D13">
            <w:pPr>
              <w:tabs>
                <w:tab w:val="left" w:pos="4478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  <w:lang w:bidi="ar-DZ"/>
              </w:rPr>
            </w:pPr>
          </w:p>
          <w:p w:rsidR="003B7D13" w:rsidRPr="00056AD5" w:rsidRDefault="00A36775" w:rsidP="003B7D13">
            <w:pPr>
              <w:pStyle w:val="Paragraphedeliste"/>
              <w:bidi/>
              <w:ind w:left="0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val="en-US" w:bidi="ar-DZ"/>
              </w:rPr>
            </w:pPr>
            <w:r>
              <w:rPr>
                <w:rFonts w:asciiTheme="majorBidi" w:eastAsia="Calibri" w:hAnsiTheme="majorBidi" w:cstheme="majorBidi" w:hint="cs"/>
                <w:b/>
                <w:bCs/>
                <w:color w:val="000000"/>
                <w:sz w:val="28"/>
                <w:szCs w:val="28"/>
                <w:rtl/>
                <w:lang w:bidi="ar-DZ"/>
              </w:rPr>
              <w:t xml:space="preserve">- </w:t>
            </w:r>
            <w:r w:rsidR="003B7D13" w:rsidRPr="00056AD5"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  <w:lang w:bidi="ar-DZ"/>
              </w:rPr>
              <w:t>تسيير الموارد البشرية والمنشآت الرياضية</w:t>
            </w:r>
          </w:p>
        </w:tc>
        <w:tc>
          <w:tcPr>
            <w:tcW w:w="88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 w:rsidRPr="0075251A">
              <w:rPr>
                <w:b/>
                <w:bCs/>
                <w:sz w:val="28"/>
                <w:szCs w:val="28"/>
                <w:lang w:bidi="ar-DZ"/>
              </w:rPr>
              <w:t>1</w:t>
            </w: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3</w:t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jc w:val="center"/>
              <w:rPr>
                <w:b/>
                <w:bCs/>
                <w:sz w:val="28"/>
                <w:szCs w:val="28"/>
                <w:lang w:bidi="ar-DZ"/>
              </w:rPr>
            </w:pPr>
          </w:p>
        </w:tc>
        <w:tc>
          <w:tcPr>
            <w:tcW w:w="1650" w:type="dxa"/>
            <w:tcBorders>
              <w:top w:val="single" w:sz="36" w:space="0" w:color="auto"/>
            </w:tcBorders>
          </w:tcPr>
          <w:p w:rsidR="003B7D13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13.00-14.30 </w:t>
            </w:r>
          </w:p>
          <w:p w:rsidR="003B7D13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Pr="0075251A" w:rsidRDefault="003B7D13" w:rsidP="003B7D13">
            <w:pPr>
              <w:pStyle w:val="Paragraphedeliste"/>
              <w:tabs>
                <w:tab w:val="left" w:pos="1223"/>
              </w:tabs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b/>
                <w:bCs/>
                <w:sz w:val="28"/>
                <w:szCs w:val="28"/>
                <w:rtl/>
                <w:lang w:bidi="ar-DZ"/>
              </w:rPr>
              <w:tab/>
            </w:r>
          </w:p>
          <w:p w:rsidR="003B7D13" w:rsidRPr="0075251A" w:rsidRDefault="003B7D13" w:rsidP="003B7D13">
            <w:pPr>
              <w:pStyle w:val="Paragraphedeliste"/>
              <w:bidi/>
              <w:ind w:left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15.00 -17.00</w:t>
            </w:r>
          </w:p>
        </w:tc>
        <w:tc>
          <w:tcPr>
            <w:tcW w:w="1540" w:type="dxa"/>
            <w:tcBorders>
              <w:top w:val="single" w:sz="36" w:space="0" w:color="auto"/>
            </w:tcBorders>
          </w:tcPr>
          <w:p w:rsidR="003B7D13" w:rsidRDefault="002E5935" w:rsidP="004028D7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26</w:t>
            </w:r>
            <w:r w:rsidR="003B7D13" w:rsidRPr="00621B38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/10/201</w:t>
            </w:r>
            <w:r w:rsidR="004028D7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9</w:t>
            </w:r>
          </w:p>
          <w:p w:rsidR="004028D7" w:rsidRDefault="004028D7" w:rsidP="003B7D13">
            <w:pPr>
              <w:bidi/>
              <w:rPr>
                <w:b/>
                <w:bCs/>
                <w:sz w:val="28"/>
                <w:szCs w:val="28"/>
                <w:rtl/>
                <w:lang w:bidi="ar-DZ"/>
              </w:rPr>
            </w:pPr>
          </w:p>
          <w:p w:rsidR="003B7D13" w:rsidRDefault="003B7D13" w:rsidP="004028D7">
            <w:pPr>
              <w:bidi/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مقر المعهد بدالي إبراهيم</w:t>
            </w:r>
          </w:p>
        </w:tc>
      </w:tr>
    </w:tbl>
    <w:p w:rsid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A36775" w:rsidRDefault="00A36775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44"/>
          <w:szCs w:val="44"/>
          <w:u w:val="single"/>
          <w:rtl/>
        </w:rPr>
      </w:pPr>
    </w:p>
    <w:p w:rsidR="000B340D" w:rsidRP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color w:val="000000"/>
          <w:sz w:val="44"/>
          <w:szCs w:val="44"/>
          <w:lang w:eastAsia="en-US"/>
        </w:rPr>
      </w:pPr>
      <w:r w:rsidRPr="000B340D">
        <w:rPr>
          <w:rFonts w:ascii="New" w:hAnsi="New"/>
          <w:b/>
          <w:bCs/>
          <w:color w:val="000000"/>
          <w:sz w:val="44"/>
          <w:szCs w:val="44"/>
          <w:u w:val="single"/>
          <w:rtl/>
        </w:rPr>
        <w:t>مكونات الملف</w:t>
      </w:r>
    </w:p>
    <w:p w:rsidR="000B340D" w:rsidRDefault="000B340D" w:rsidP="000B340D">
      <w:pPr>
        <w:pStyle w:val="NormalWeb"/>
        <w:spacing w:before="0" w:beforeAutospacing="0" w:after="0" w:afterAutospacing="0"/>
        <w:jc w:val="right"/>
        <w:rPr>
          <w:rFonts w:ascii="New" w:hAnsi="New"/>
          <w:b/>
          <w:bCs/>
          <w:color w:val="000000"/>
          <w:sz w:val="32"/>
          <w:szCs w:val="32"/>
          <w:rtl/>
        </w:rPr>
      </w:pP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b/>
          <w:bCs/>
          <w:color w:val="000000"/>
          <w:sz w:val="32"/>
          <w:szCs w:val="32"/>
          <w:rtl/>
        </w:rPr>
        <w:t xml:space="preserve">يتم التسجيل </w:t>
      </w:r>
      <w:r w:rsidRPr="000B340D">
        <w:rPr>
          <w:rFonts w:ascii="New" w:hAnsi="New"/>
          <w:b/>
          <w:bCs/>
          <w:color w:val="000000"/>
          <w:sz w:val="32"/>
          <w:szCs w:val="32"/>
          <w:u w:val="single"/>
          <w:rtl/>
        </w:rPr>
        <w:t>–</w:t>
      </w:r>
      <w:r w:rsidRPr="000B340D">
        <w:rPr>
          <w:rFonts w:ascii="New" w:hAnsi="New" w:hint="cs"/>
          <w:b/>
          <w:bCs/>
          <w:color w:val="000000"/>
          <w:sz w:val="32"/>
          <w:szCs w:val="32"/>
          <w:u w:val="single"/>
          <w:rtl/>
        </w:rPr>
        <w:t>حصريا-</w:t>
      </w:r>
      <w:r>
        <w:rPr>
          <w:rFonts w:ascii="New" w:hAnsi="New"/>
          <w:b/>
          <w:bCs/>
          <w:color w:val="000000"/>
          <w:sz w:val="32"/>
          <w:szCs w:val="32"/>
          <w:rtl/>
        </w:rPr>
        <w:t xml:space="preserve">على الخط عبر </w:t>
      </w:r>
      <w:r w:rsidR="003C3A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الأرضية الرقمية للدكتوراه </w:t>
      </w:r>
      <w:r w:rsidR="003C3AE2" w:rsidRPr="005210E2">
        <w:rPr>
          <w:rFonts w:ascii="Traditional Arabic" w:hAnsi="Traditional Arabic" w:cs="Traditional Arabic"/>
          <w:b/>
          <w:bCs/>
          <w:sz w:val="28"/>
          <w:szCs w:val="28"/>
        </w:rPr>
        <w:t>PROGRES</w:t>
      </w:r>
      <w:r w:rsidR="003C3A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بنسخ الوثائق التالية:</w:t>
      </w:r>
    </w:p>
    <w:p w:rsidR="000B340D" w:rsidRDefault="000B340D" w:rsidP="00BF29AF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 w:hint="cs"/>
          <w:color w:val="000000"/>
          <w:sz w:val="32"/>
          <w:szCs w:val="32"/>
          <w:rtl/>
        </w:rPr>
        <w:t xml:space="preserve">- </w:t>
      </w:r>
      <w:r>
        <w:rPr>
          <w:rFonts w:ascii="New" w:hAnsi="New"/>
          <w:color w:val="000000"/>
          <w:sz w:val="32"/>
          <w:szCs w:val="32"/>
          <w:rtl/>
        </w:rPr>
        <w:t>نسخة عن شهادة البكالوريا؛</w:t>
      </w: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 xml:space="preserve">سخة </w:t>
      </w:r>
      <w:r w:rsidR="003C3AE2">
        <w:rPr>
          <w:rFonts w:ascii="New" w:hAnsi="New" w:hint="cs"/>
          <w:color w:val="000000"/>
          <w:sz w:val="32"/>
          <w:szCs w:val="32"/>
          <w:rtl/>
        </w:rPr>
        <w:t>م</w:t>
      </w:r>
      <w:r>
        <w:rPr>
          <w:rFonts w:ascii="New" w:hAnsi="New"/>
          <w:color w:val="000000"/>
          <w:sz w:val="32"/>
          <w:szCs w:val="32"/>
          <w:rtl/>
        </w:rPr>
        <w:t>ن شهادة الطور الأول ( ليسانس) ؛</w:t>
      </w:r>
    </w:p>
    <w:p w:rsidR="003C3AE2" w:rsidRDefault="003C3AE2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  <w:sz w:val="32"/>
          <w:szCs w:val="32"/>
          <w:rtl/>
        </w:rPr>
      </w:pP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>سخة من شهادة الطور الثاني (ماستر)</w:t>
      </w:r>
      <w:r>
        <w:rPr>
          <w:rFonts w:ascii="New" w:hAnsi="New" w:hint="cs"/>
          <w:color w:val="000000"/>
          <w:sz w:val="32"/>
          <w:szCs w:val="32"/>
          <w:rtl/>
        </w:rPr>
        <w:t>؛</w:t>
      </w:r>
    </w:p>
    <w:p w:rsidR="000B340D" w:rsidRDefault="000B340D" w:rsidP="003C3AE2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 w:hint="cs"/>
          <w:color w:val="000000"/>
          <w:sz w:val="32"/>
          <w:szCs w:val="32"/>
          <w:rtl/>
        </w:rPr>
        <w:t xml:space="preserve">- </w:t>
      </w:r>
      <w:r>
        <w:rPr>
          <w:rFonts w:ascii="New" w:hAnsi="New"/>
          <w:color w:val="000000"/>
          <w:sz w:val="32"/>
          <w:szCs w:val="32"/>
        </w:rPr>
        <w:t> </w:t>
      </w:r>
      <w:r>
        <w:rPr>
          <w:rFonts w:ascii="New" w:hAnsi="New"/>
          <w:color w:val="000000"/>
          <w:sz w:val="32"/>
          <w:szCs w:val="32"/>
          <w:rtl/>
        </w:rPr>
        <w:t>نسخة عن الوثيقة الوصفية للمعارف والمؤهلات المكتسبة المرفقة بشهادة الماستر؛</w:t>
      </w:r>
    </w:p>
    <w:p w:rsidR="000B340D" w:rsidRDefault="000B340D" w:rsidP="00A36775">
      <w:pPr>
        <w:pStyle w:val="NormalWeb"/>
        <w:bidi/>
        <w:spacing w:before="0" w:beforeAutospacing="0" w:after="0" w:afterAutospacing="0" w:line="360" w:lineRule="auto"/>
        <w:rPr>
          <w:rFonts w:ascii="New" w:hAnsi="New"/>
          <w:color w:val="000000"/>
        </w:rPr>
      </w:pPr>
      <w:r>
        <w:rPr>
          <w:rFonts w:ascii="New" w:hAnsi="New" w:hint="cs"/>
          <w:color w:val="000000"/>
          <w:sz w:val="32"/>
          <w:szCs w:val="32"/>
          <w:rtl/>
        </w:rPr>
        <w:t>- ن</w:t>
      </w:r>
      <w:r>
        <w:rPr>
          <w:rFonts w:ascii="New" w:hAnsi="New"/>
          <w:color w:val="000000"/>
          <w:sz w:val="32"/>
          <w:szCs w:val="32"/>
          <w:rtl/>
        </w:rPr>
        <w:t>سخة عن كشوف النقاط لكل من الطور الأول والطور الثاني؛</w:t>
      </w:r>
      <w:r>
        <w:rPr>
          <w:rFonts w:ascii="New" w:hAnsi="New"/>
          <w:color w:val="000000"/>
          <w:sz w:val="32"/>
          <w:szCs w:val="32"/>
        </w:rPr>
        <w:t>​</w:t>
      </w:r>
    </w:p>
    <w:p w:rsidR="000B340D" w:rsidRDefault="000B340D" w:rsidP="000B340D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32"/>
          <w:szCs w:val="32"/>
          <w:rtl/>
        </w:rPr>
      </w:pPr>
    </w:p>
    <w:p w:rsidR="00E30792" w:rsidRDefault="00E30792" w:rsidP="00E3079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  <w:rtl/>
        </w:rPr>
      </w:pPr>
    </w:p>
    <w:p w:rsidR="003C3AE2" w:rsidRDefault="003C3AE2" w:rsidP="003C3AE2">
      <w:pPr>
        <w:pStyle w:val="NormalWeb"/>
        <w:bidi/>
        <w:spacing w:before="0" w:beforeAutospacing="0" w:after="0" w:afterAutospacing="0"/>
        <w:rPr>
          <w:rFonts w:ascii="New" w:hAnsi="New"/>
          <w:b/>
          <w:bCs/>
          <w:color w:val="000000"/>
          <w:sz w:val="40"/>
          <w:szCs w:val="40"/>
        </w:rPr>
      </w:pPr>
    </w:p>
    <w:p w:rsidR="00A36775" w:rsidRDefault="00A36775" w:rsidP="00D20213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A36775" w:rsidRDefault="00A36775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</w:p>
    <w:p w:rsidR="00593E1F" w:rsidRDefault="003C3AE2" w:rsidP="00A36775">
      <w:pPr>
        <w:pStyle w:val="NormalWeb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36"/>
          <w:szCs w:val="36"/>
          <w:u w:val="single"/>
          <w:rtl/>
        </w:rPr>
        <w:t>رزنامة تنظيم المسابقة</w:t>
      </w:r>
      <w:r w:rsidR="00593E1F" w:rsidRPr="00396146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 :</w:t>
      </w:r>
    </w:p>
    <w:p w:rsidR="00593E1F" w:rsidRDefault="00593E1F" w:rsidP="00754630">
      <w:pPr>
        <w:shd w:val="clear" w:color="auto" w:fill="FFFFFF"/>
        <w:bidi/>
        <w:ind w:right="150"/>
        <w:jc w:val="both"/>
        <w:rPr>
          <w:rFonts w:ascii="Traditional Arabic" w:hAnsi="Traditional Arabic" w:cs="Traditional Arabic"/>
          <w:b/>
          <w:bCs/>
          <w:sz w:val="36"/>
          <w:szCs w:val="36"/>
          <w:rtl/>
        </w:rPr>
      </w:pPr>
    </w:p>
    <w:p w:rsidR="00386A9E" w:rsidRPr="005210E2" w:rsidRDefault="00396146" w:rsidP="00DC3464">
      <w:pPr>
        <w:shd w:val="clear" w:color="auto" w:fill="FFFFFF"/>
        <w:bidi/>
        <w:ind w:right="150"/>
        <w:jc w:val="both"/>
        <w:rPr>
          <w:rFonts w:ascii="Traditional Arabic" w:hAnsi="Traditional Arabic" w:cs="Traditional Arabic"/>
          <w:b/>
          <w:bCs/>
          <w:sz w:val="28"/>
          <w:szCs w:val="28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- </w:t>
      </w:r>
      <w:r w:rsidRPr="00FE769A">
        <w:rPr>
          <w:rFonts w:ascii="Traditional Arabic" w:hAnsi="Traditional Arabic" w:cs="Traditional Arabic"/>
          <w:b/>
          <w:bCs/>
          <w:sz w:val="36"/>
          <w:szCs w:val="36"/>
          <w:rtl/>
        </w:rPr>
        <w:t>تتم التسجيلات</w:t>
      </w:r>
      <w:r w:rsidR="00A519F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982E34" w:rsidRPr="00982E34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–</w:t>
      </w:r>
      <w:r w:rsidR="00982E34" w:rsidRPr="00982E34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حصريا -</w:t>
      </w:r>
      <w:r w:rsidR="00A519F3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على الخط عبر </w:t>
      </w:r>
      <w:r w:rsidR="00DC3464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الأرضية الرقمية</w:t>
      </w:r>
      <w:r w:rsidR="00D6251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للدكتوراه</w:t>
      </w:r>
      <w:r w:rsidR="00521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5210E2" w:rsidRPr="005210E2">
        <w:rPr>
          <w:rFonts w:ascii="Traditional Arabic" w:hAnsi="Traditional Arabic" w:cs="Traditional Arabic"/>
          <w:b/>
          <w:bCs/>
          <w:sz w:val="28"/>
          <w:szCs w:val="28"/>
        </w:rPr>
        <w:t>PROGRES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ابتداء من 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5</w:t>
      </w:r>
      <w:r w:rsidR="00A31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سبتمبر 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إلى غاية 2</w:t>
      </w:r>
      <w:r w:rsidR="00386A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3</w:t>
      </w:r>
      <w:r w:rsidR="00A318B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سبتمبر </w:t>
      </w:r>
      <w:r w:rsidR="0075463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201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9</w:t>
      </w:r>
      <w:r w:rsidR="000B340D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،</w:t>
      </w:r>
      <w:r w:rsidR="00386A9E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من خلال الرابط:</w:t>
      </w:r>
      <w:r w:rsidR="005210E2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hyperlink r:id="rId9" w:history="1">
        <w:r w:rsidR="005210E2" w:rsidRPr="005210E2">
          <w:rPr>
            <w:rStyle w:val="Lienhypertexte"/>
            <w:rFonts w:ascii="Traditional Arabic" w:hAnsi="Traditional Arabic" w:cs="Traditional Arabic"/>
            <w:b/>
            <w:bCs/>
            <w:sz w:val="28"/>
            <w:szCs w:val="28"/>
            <w:lang w:val="en-US"/>
          </w:rPr>
          <w:t>https://progres.mesrs.dz/webdoctorat</w:t>
        </w:r>
      </w:hyperlink>
      <w:r w:rsidR="005210E2" w:rsidRPr="005210E2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t xml:space="preserve"> </w:t>
      </w:r>
    </w:p>
    <w:p w:rsidR="005210E2" w:rsidRPr="005210E2" w:rsidRDefault="005210E2" w:rsidP="005210E2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 xml:space="preserve">- يتم تأكيد الخيارات من طرف المترشحين عبر الأرضية الرقمية </w:t>
      </w:r>
      <w:r w:rsidRPr="005210E2">
        <w:rPr>
          <w:rFonts w:cs="Traditional Arabic"/>
          <w:sz w:val="28"/>
          <w:szCs w:val="28"/>
        </w:rPr>
        <w:t>PROGRES</w:t>
      </w:r>
      <w:r>
        <w:rPr>
          <w:rFonts w:cs="Traditional Arabic" w:hint="cs"/>
          <w:sz w:val="36"/>
          <w:szCs w:val="36"/>
          <w:rtl/>
          <w:lang w:bidi="ar-DZ"/>
        </w:rPr>
        <w:t xml:space="preserve"> من 24 </w:t>
      </w:r>
      <w:r w:rsidR="00E242CD">
        <w:rPr>
          <w:rFonts w:cs="Traditional Arabic" w:hint="cs"/>
          <w:sz w:val="36"/>
          <w:szCs w:val="36"/>
          <w:rtl/>
          <w:lang w:bidi="ar-DZ"/>
        </w:rPr>
        <w:t>إلى</w:t>
      </w:r>
      <w:r>
        <w:rPr>
          <w:rFonts w:cs="Traditional Arabic" w:hint="cs"/>
          <w:sz w:val="36"/>
          <w:szCs w:val="36"/>
          <w:rtl/>
          <w:lang w:bidi="ar-DZ"/>
        </w:rPr>
        <w:t xml:space="preserve"> 25 سبتمبر 2019؛</w:t>
      </w:r>
    </w:p>
    <w:p w:rsidR="006039DB" w:rsidRPr="001C6870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="00A318BE">
        <w:rPr>
          <w:rFonts w:cs="Traditional Arabic" w:hint="cs"/>
          <w:sz w:val="36"/>
          <w:szCs w:val="36"/>
          <w:rtl/>
        </w:rPr>
        <w:t>يتم</w:t>
      </w:r>
      <w:r w:rsidRPr="00C041B5">
        <w:rPr>
          <w:rFonts w:cs="Traditional Arabic" w:hint="cs"/>
          <w:sz w:val="36"/>
          <w:szCs w:val="36"/>
          <w:rtl/>
        </w:rPr>
        <w:t xml:space="preserve"> الإعلان عن </w:t>
      </w:r>
      <w:r w:rsidR="005210E2">
        <w:rPr>
          <w:rFonts w:cs="Traditional Arabic" w:hint="cs"/>
          <w:sz w:val="36"/>
          <w:szCs w:val="36"/>
          <w:rtl/>
        </w:rPr>
        <w:t>قائمة ا</w:t>
      </w:r>
      <w:r w:rsidR="001C6870">
        <w:rPr>
          <w:rFonts w:cs="Traditional Arabic" w:hint="cs"/>
          <w:sz w:val="36"/>
          <w:szCs w:val="36"/>
          <w:rtl/>
        </w:rPr>
        <w:t>لمترشحين المقبولين</w:t>
      </w:r>
      <w:r w:rsidR="00BF29AF">
        <w:rPr>
          <w:rFonts w:cs="Traditional Arabic" w:hint="cs"/>
          <w:sz w:val="36"/>
          <w:szCs w:val="36"/>
          <w:rtl/>
        </w:rPr>
        <w:t xml:space="preserve"> </w:t>
      </w:r>
      <w:r w:rsidR="005210E2">
        <w:rPr>
          <w:rFonts w:cs="Traditional Arabic" w:hint="cs"/>
          <w:sz w:val="36"/>
          <w:szCs w:val="36"/>
          <w:rtl/>
          <w:lang w:bidi="ar-DZ"/>
        </w:rPr>
        <w:t xml:space="preserve">عبر الأرضية الرقمية </w:t>
      </w:r>
      <w:r w:rsidR="005210E2" w:rsidRPr="005210E2">
        <w:rPr>
          <w:rFonts w:cs="Traditional Arabic"/>
          <w:sz w:val="28"/>
          <w:szCs w:val="28"/>
          <w:lang w:bidi="ar-DZ"/>
        </w:rPr>
        <w:t>PROGRES</w:t>
      </w:r>
      <w:r w:rsidR="001C6870">
        <w:rPr>
          <w:rFonts w:cs="Traditional Arabic" w:hint="cs"/>
          <w:sz w:val="36"/>
          <w:szCs w:val="36"/>
          <w:rtl/>
        </w:rPr>
        <w:t xml:space="preserve"> يوم 0</w:t>
      </w:r>
      <w:r w:rsidR="005210E2">
        <w:rPr>
          <w:rFonts w:cs="Traditional Arabic" w:hint="cs"/>
          <w:sz w:val="36"/>
          <w:szCs w:val="36"/>
          <w:rtl/>
        </w:rPr>
        <w:t>5</w:t>
      </w:r>
      <w:r w:rsidR="00A318BE">
        <w:rPr>
          <w:rFonts w:cs="Traditional Arabic" w:hint="cs"/>
          <w:sz w:val="36"/>
          <w:szCs w:val="36"/>
          <w:rtl/>
        </w:rPr>
        <w:t xml:space="preserve"> أكتوبر </w:t>
      </w:r>
      <w:r w:rsidR="001C6870">
        <w:rPr>
          <w:rFonts w:cs="Traditional Arabic" w:hint="cs"/>
          <w:sz w:val="36"/>
          <w:szCs w:val="36"/>
          <w:rtl/>
        </w:rPr>
        <w:t>201</w:t>
      </w:r>
      <w:r w:rsidR="00BF29AF">
        <w:rPr>
          <w:rFonts w:cs="Traditional Arabic" w:hint="cs"/>
          <w:sz w:val="36"/>
          <w:szCs w:val="36"/>
          <w:rtl/>
        </w:rPr>
        <w:t>9</w:t>
      </w:r>
      <w:r w:rsidRPr="00FE769A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 </w:t>
      </w:r>
      <w:r w:rsidR="005210E2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؛</w:t>
      </w:r>
    </w:p>
    <w:p w:rsidR="00396146" w:rsidRPr="00396146" w:rsidRDefault="001C6870" w:rsidP="00A318BE">
      <w:pPr>
        <w:pStyle w:val="Titre6"/>
        <w:shd w:val="clear" w:color="auto" w:fill="FFFFFF"/>
        <w:bidi/>
        <w:spacing w:before="0" w:beforeAutospacing="0" w:after="0" w:afterAutospacing="0"/>
        <w:rPr>
          <w:b w:val="0"/>
          <w:bCs w:val="0"/>
          <w:color w:val="5A5A5A"/>
          <w:sz w:val="32"/>
          <w:szCs w:val="32"/>
          <w:rtl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="00A318BE">
        <w:rPr>
          <w:rFonts w:cs="Traditional Arabic" w:hint="cs"/>
          <w:sz w:val="36"/>
          <w:szCs w:val="36"/>
          <w:rtl/>
        </w:rPr>
        <w:t xml:space="preserve">يتم </w:t>
      </w:r>
      <w:r w:rsidR="00A519F3">
        <w:rPr>
          <w:rFonts w:cs="Traditional Arabic" w:hint="cs"/>
          <w:sz w:val="36"/>
          <w:szCs w:val="36"/>
          <w:rtl/>
        </w:rPr>
        <w:t>إيداع</w:t>
      </w:r>
      <w:r w:rsidR="00396146" w:rsidRPr="00C041B5">
        <w:rPr>
          <w:rFonts w:cs="Traditional Arabic" w:hint="cs"/>
          <w:sz w:val="36"/>
          <w:szCs w:val="36"/>
          <w:rtl/>
        </w:rPr>
        <w:t xml:space="preserve"> طعون</w:t>
      </w:r>
      <w:r w:rsidR="005210E2">
        <w:rPr>
          <w:rFonts w:cs="Traditional Arabic" w:hint="cs"/>
          <w:sz w:val="36"/>
          <w:szCs w:val="36"/>
          <w:rtl/>
        </w:rPr>
        <w:t xml:space="preserve"> المترشحين غير المقبولين عبر الأرضية الرقمية </w:t>
      </w:r>
      <w:r w:rsidR="005210E2" w:rsidRPr="005210E2">
        <w:rPr>
          <w:rFonts w:cs="Traditional Arabic"/>
          <w:sz w:val="28"/>
          <w:szCs w:val="28"/>
        </w:rPr>
        <w:t>PROGRES</w:t>
      </w:r>
      <w:r w:rsidR="005210E2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396146" w:rsidRPr="00DC3464">
        <w:rPr>
          <w:rFonts w:cs="Traditional Arabic" w:hint="cs"/>
          <w:sz w:val="36"/>
          <w:szCs w:val="36"/>
          <w:rtl/>
        </w:rPr>
        <w:t>من0</w:t>
      </w:r>
      <w:r w:rsidR="005210E2" w:rsidRPr="00DC3464">
        <w:rPr>
          <w:rFonts w:cs="Traditional Arabic" w:hint="cs"/>
          <w:sz w:val="36"/>
          <w:szCs w:val="36"/>
          <w:rtl/>
        </w:rPr>
        <w:t>6</w:t>
      </w:r>
      <w:r w:rsidR="00A318BE" w:rsidRPr="00DC3464">
        <w:rPr>
          <w:rFonts w:cs="Traditional Arabic" w:hint="cs"/>
          <w:sz w:val="36"/>
          <w:szCs w:val="36"/>
          <w:rtl/>
        </w:rPr>
        <w:t xml:space="preserve"> أكتوبر</w:t>
      </w:r>
      <w:r w:rsidR="00396146" w:rsidRPr="00DC3464">
        <w:rPr>
          <w:rFonts w:cs="Traditional Arabic" w:hint="cs"/>
          <w:sz w:val="36"/>
          <w:szCs w:val="36"/>
          <w:rtl/>
        </w:rPr>
        <w:t xml:space="preserve"> 201</w:t>
      </w:r>
      <w:r w:rsidR="00BF29AF" w:rsidRPr="00DC3464">
        <w:rPr>
          <w:rFonts w:cs="Traditional Arabic" w:hint="cs"/>
          <w:sz w:val="36"/>
          <w:szCs w:val="36"/>
          <w:rtl/>
        </w:rPr>
        <w:t>9</w:t>
      </w:r>
      <w:r w:rsidR="005210E2">
        <w:rPr>
          <w:rFonts w:cs="Traditional Arabic" w:hint="cs"/>
          <w:color w:val="FF0000"/>
          <w:sz w:val="36"/>
          <w:szCs w:val="36"/>
          <w:rtl/>
        </w:rPr>
        <w:t xml:space="preserve"> </w:t>
      </w:r>
      <w:r w:rsidR="00396146" w:rsidRPr="00C041B5">
        <w:rPr>
          <w:rFonts w:cs="Traditional Arabic" w:hint="cs"/>
          <w:sz w:val="36"/>
          <w:szCs w:val="36"/>
          <w:rtl/>
          <w:lang w:bidi="ar-DZ"/>
        </w:rPr>
        <w:t xml:space="preserve">إلى </w:t>
      </w:r>
      <w:r w:rsidR="006039DB" w:rsidRPr="00DC3464">
        <w:rPr>
          <w:rFonts w:cs="Traditional Arabic" w:hint="cs"/>
          <w:sz w:val="36"/>
          <w:szCs w:val="36"/>
          <w:rtl/>
          <w:lang w:bidi="ar-DZ"/>
        </w:rPr>
        <w:t>0</w:t>
      </w:r>
      <w:r w:rsidR="00BF29AF" w:rsidRPr="00DC3464">
        <w:rPr>
          <w:rFonts w:cs="Traditional Arabic" w:hint="cs"/>
          <w:sz w:val="36"/>
          <w:szCs w:val="36"/>
          <w:rtl/>
          <w:lang w:bidi="ar-DZ"/>
        </w:rPr>
        <w:t>7</w:t>
      </w:r>
      <w:r w:rsidR="00A318BE">
        <w:rPr>
          <w:rFonts w:cs="Traditional Arabic" w:hint="cs"/>
          <w:color w:val="FF0000"/>
          <w:sz w:val="36"/>
          <w:szCs w:val="36"/>
          <w:rtl/>
          <w:lang w:bidi="ar-DZ"/>
        </w:rPr>
        <w:t xml:space="preserve"> </w:t>
      </w:r>
      <w:r w:rsidR="00A318BE" w:rsidRPr="00DC3464">
        <w:rPr>
          <w:rFonts w:cs="Traditional Arabic" w:hint="cs"/>
          <w:sz w:val="36"/>
          <w:szCs w:val="36"/>
          <w:rtl/>
          <w:lang w:bidi="ar-DZ"/>
        </w:rPr>
        <w:t>أكتوبر</w:t>
      </w:r>
      <w:r w:rsidR="00A318BE">
        <w:rPr>
          <w:rFonts w:cs="Traditional Arabic" w:hint="cs"/>
          <w:color w:val="FF0000"/>
          <w:sz w:val="36"/>
          <w:szCs w:val="36"/>
          <w:rtl/>
          <w:lang w:bidi="ar-DZ"/>
        </w:rPr>
        <w:t xml:space="preserve"> </w:t>
      </w:r>
      <w:r w:rsidR="00396146" w:rsidRPr="00DC3464">
        <w:rPr>
          <w:rFonts w:cs="Traditional Arabic" w:hint="cs"/>
          <w:sz w:val="36"/>
          <w:szCs w:val="36"/>
          <w:rtl/>
          <w:lang w:bidi="ar-DZ"/>
        </w:rPr>
        <w:t>201</w:t>
      </w:r>
      <w:r w:rsidR="00BF29AF" w:rsidRPr="00DC3464">
        <w:rPr>
          <w:rFonts w:cs="Traditional Arabic" w:hint="cs"/>
          <w:sz w:val="36"/>
          <w:szCs w:val="36"/>
          <w:rtl/>
          <w:lang w:bidi="ar-DZ"/>
        </w:rPr>
        <w:t>9</w:t>
      </w:r>
      <w:r w:rsidR="00396146">
        <w:rPr>
          <w:rFonts w:cs="Traditional Arabic" w:hint="cs"/>
          <w:sz w:val="36"/>
          <w:szCs w:val="36"/>
          <w:rtl/>
          <w:lang w:bidi="ar-DZ"/>
        </w:rPr>
        <w:t xml:space="preserve"> </w:t>
      </w:r>
      <w:r w:rsidR="005210E2">
        <w:rPr>
          <w:rFonts w:cs="Traditional Arabic" w:hint="cs"/>
          <w:sz w:val="36"/>
          <w:szCs w:val="36"/>
          <w:rtl/>
          <w:lang w:bidi="ar-DZ"/>
        </w:rPr>
        <w:t>؛</w:t>
      </w:r>
    </w:p>
    <w:p w:rsidR="00396146" w:rsidRPr="00C041B5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jc w:val="both"/>
        <w:rPr>
          <w:rFonts w:ascii="Tahoma" w:hAnsi="Tahoma" w:cs="Traditional Arabic"/>
          <w:sz w:val="36"/>
          <w:szCs w:val="36"/>
          <w:lang w:bidi="ar-DZ"/>
        </w:rPr>
      </w:pPr>
      <w:r>
        <w:rPr>
          <w:rFonts w:cs="Traditional Arabic" w:hint="cs"/>
          <w:sz w:val="36"/>
          <w:szCs w:val="36"/>
          <w:rtl/>
          <w:lang w:bidi="ar-DZ"/>
        </w:rPr>
        <w:t xml:space="preserve">- </w:t>
      </w:r>
      <w:r w:rsidR="00032E2E">
        <w:rPr>
          <w:rFonts w:cs="Traditional Arabic" w:hint="cs"/>
          <w:sz w:val="36"/>
          <w:szCs w:val="36"/>
          <w:rtl/>
          <w:lang w:bidi="ar-DZ"/>
        </w:rPr>
        <w:t>يتم</w:t>
      </w:r>
      <w:r w:rsidRPr="00C041B5">
        <w:rPr>
          <w:rFonts w:cs="Traditional Arabic" w:hint="cs"/>
          <w:sz w:val="36"/>
          <w:szCs w:val="36"/>
          <w:rtl/>
          <w:lang w:bidi="ar-DZ"/>
        </w:rPr>
        <w:t xml:space="preserve"> الإعلان عن القائمة النهائية للطلبة المترشحين </w:t>
      </w:r>
      <w:r w:rsidR="00A318BE">
        <w:rPr>
          <w:rFonts w:cs="Traditional Arabic" w:hint="cs"/>
          <w:sz w:val="36"/>
          <w:szCs w:val="36"/>
          <w:rtl/>
          <w:lang w:bidi="ar-DZ"/>
        </w:rPr>
        <w:t xml:space="preserve">للمسابقة عبر الأرضية الرقمية </w:t>
      </w:r>
      <w:r w:rsidR="00A318BE" w:rsidRPr="00A318BE">
        <w:rPr>
          <w:rFonts w:cs="Traditional Arabic"/>
          <w:sz w:val="28"/>
          <w:szCs w:val="28"/>
          <w:lang w:bidi="ar-DZ"/>
        </w:rPr>
        <w:t>PROGRES</w:t>
      </w:r>
      <w:r w:rsidR="00A318BE">
        <w:rPr>
          <w:rFonts w:cs="Traditional Arabic" w:hint="cs"/>
          <w:sz w:val="36"/>
          <w:szCs w:val="36"/>
          <w:rtl/>
          <w:lang w:bidi="ar-DZ"/>
        </w:rPr>
        <w:t xml:space="preserve"> يوم 10 أكتوبر 2019 </w:t>
      </w:r>
      <w:r>
        <w:rPr>
          <w:rFonts w:cs="Traditional Arabic" w:hint="cs"/>
          <w:sz w:val="36"/>
          <w:szCs w:val="36"/>
          <w:rtl/>
        </w:rPr>
        <w:t>ويعتبر هذا الإعلان بمثابة استدعاء لاجتياز الاختبارات الكتابية.</w:t>
      </w:r>
    </w:p>
    <w:p w:rsidR="00396146" w:rsidRDefault="00396146" w:rsidP="00A318BE">
      <w:pPr>
        <w:pStyle w:val="Titre6"/>
        <w:shd w:val="clear" w:color="auto" w:fill="FFFFFF"/>
        <w:bidi/>
        <w:spacing w:before="0" w:beforeAutospacing="0" w:after="0" w:afterAutospacing="0"/>
        <w:rPr>
          <w:rFonts w:cs="Traditional Arabic"/>
          <w:color w:val="323232"/>
          <w:sz w:val="29"/>
          <w:szCs w:val="29"/>
        </w:rPr>
      </w:pPr>
      <w:r>
        <w:rPr>
          <w:rFonts w:cs="Traditional Arabic" w:hint="cs"/>
          <w:sz w:val="36"/>
          <w:szCs w:val="36"/>
          <w:rtl/>
        </w:rPr>
        <w:t xml:space="preserve">- </w:t>
      </w:r>
      <w:r w:rsidRPr="000F2FF7">
        <w:rPr>
          <w:rFonts w:cs="Traditional Arabic" w:hint="cs"/>
          <w:sz w:val="36"/>
          <w:szCs w:val="36"/>
          <w:rtl/>
        </w:rPr>
        <w:t xml:space="preserve">تاريخ المسابقة: </w:t>
      </w:r>
      <w:r w:rsidR="00A318BE" w:rsidRPr="00DC3464">
        <w:rPr>
          <w:rFonts w:cs="Traditional Arabic" w:hint="cs"/>
          <w:sz w:val="36"/>
          <w:szCs w:val="36"/>
          <w:rtl/>
        </w:rPr>
        <w:t>26 أكتوبر</w:t>
      </w:r>
      <w:r w:rsidRPr="00DC3464">
        <w:rPr>
          <w:rFonts w:cs="Traditional Arabic" w:hint="cs"/>
          <w:sz w:val="36"/>
          <w:szCs w:val="36"/>
          <w:rtl/>
        </w:rPr>
        <w:t xml:space="preserve"> 201</w:t>
      </w:r>
      <w:r w:rsidR="00BF29AF" w:rsidRPr="00DC3464">
        <w:rPr>
          <w:rFonts w:cs="Traditional Arabic" w:hint="cs"/>
          <w:sz w:val="36"/>
          <w:szCs w:val="36"/>
          <w:rtl/>
        </w:rPr>
        <w:t>9</w:t>
      </w:r>
      <w:r w:rsidRPr="000F2FF7">
        <w:rPr>
          <w:rFonts w:cs="Traditional Arabic" w:hint="cs"/>
          <w:color w:val="323232"/>
          <w:sz w:val="29"/>
          <w:szCs w:val="29"/>
          <w:rtl/>
        </w:rPr>
        <w:t> </w:t>
      </w:r>
    </w:p>
    <w:p w:rsidR="00084E0E" w:rsidRDefault="00084E0E" w:rsidP="00E332A4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084E0E" w:rsidRDefault="00084E0E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396146" w:rsidRDefault="00396146" w:rsidP="00084E0E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  <w:r w:rsidRPr="00396146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  <w:t>ملاحظات ه</w:t>
      </w:r>
      <w:r w:rsidR="00E332A4">
        <w:rPr>
          <w:rFonts w:asciiTheme="majorBidi" w:hAnsiTheme="majorBidi" w:cstheme="majorBidi" w:hint="cs"/>
          <w:color w:val="000000" w:themeColor="text1"/>
          <w:sz w:val="36"/>
          <w:szCs w:val="36"/>
          <w:u w:val="single"/>
          <w:rtl/>
        </w:rPr>
        <w:t>ا</w:t>
      </w:r>
      <w:r w:rsidRPr="00396146"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  <w:t>مة :</w:t>
      </w:r>
    </w:p>
    <w:p w:rsidR="00396146" w:rsidRPr="00396146" w:rsidRDefault="00396146" w:rsidP="00396146">
      <w:pPr>
        <w:pStyle w:val="Titre6"/>
        <w:shd w:val="clear" w:color="auto" w:fill="FFFFFF"/>
        <w:bidi/>
        <w:spacing w:before="0" w:beforeAutospacing="0" w:after="0" w:afterAutospacing="0"/>
        <w:rPr>
          <w:rFonts w:asciiTheme="majorBidi" w:hAnsiTheme="majorBidi" w:cstheme="majorBidi"/>
          <w:color w:val="000000" w:themeColor="text1"/>
          <w:sz w:val="36"/>
          <w:szCs w:val="36"/>
          <w:u w:val="single"/>
          <w:rtl/>
        </w:rPr>
      </w:pPr>
    </w:p>
    <w:p w:rsidR="00396146" w:rsidRDefault="00396146" w:rsidP="00BF29AF">
      <w:pPr>
        <w:numPr>
          <w:ilvl w:val="0"/>
          <w:numId w:val="5"/>
        </w:num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المعدل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الترتیبي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الن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ه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ائي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للنجاح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هو </w:t>
      </w:r>
      <w:r w:rsidRPr="009F30E6">
        <w:rPr>
          <w:rFonts w:ascii="Traditional Arabic" w:hAnsi="Traditional Arabic" w:cs="Traditional Arabic"/>
          <w:b/>
          <w:bCs/>
          <w:sz w:val="36"/>
          <w:szCs w:val="36"/>
          <w:rtl/>
        </w:rPr>
        <w:t>مجموع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 xml:space="preserve">: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100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 xml:space="preserve"> %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من العلامة المحصلة في الاختبارات الكتابية للمسابقة</w:t>
      </w:r>
      <w:r w:rsidR="00A6348A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.</w:t>
      </w:r>
    </w:p>
    <w:p w:rsidR="00396146" w:rsidRDefault="00396146" w:rsidP="00A6348A">
      <w:pPr>
        <w:numPr>
          <w:ilvl w:val="0"/>
          <w:numId w:val="5"/>
        </w:numPr>
        <w:autoSpaceDE w:val="0"/>
        <w:autoSpaceDN w:val="0"/>
        <w:bidi/>
        <w:adjustRightInd w:val="0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يتم الانتقاء بين المترشحين المتساوين في علامات الترتيب النهائي على أساس مسارهم الدراسي خلال الطور الأول ( ليسانس )</w:t>
      </w:r>
      <w:r w:rsidRPr="009F30E6">
        <w:rPr>
          <w:rFonts w:ascii="Traditional Arabic" w:hAnsi="Traditional Arabic" w:cs="Traditional Arabic"/>
          <w:b/>
          <w:bCs/>
          <w:sz w:val="36"/>
          <w:szCs w:val="36"/>
        </w:rPr>
        <w:t>.</w:t>
      </w:r>
    </w:p>
    <w:p w:rsidR="005A3490" w:rsidRDefault="005A3490" w:rsidP="005A3490">
      <w:pPr>
        <w:autoSpaceDE w:val="0"/>
        <w:autoSpaceDN w:val="0"/>
        <w:bidi/>
        <w:adjustRightInd w:val="0"/>
        <w:ind w:left="360"/>
        <w:rPr>
          <w:rFonts w:ascii="Traditional Arabic" w:hAnsi="Traditional Arabic" w:cs="Traditional Arabic"/>
          <w:b/>
          <w:bCs/>
          <w:sz w:val="36"/>
          <w:szCs w:val="36"/>
        </w:rPr>
      </w:pPr>
    </w:p>
    <w:p w:rsidR="009A77E1" w:rsidRPr="004C336D" w:rsidRDefault="009A77E1" w:rsidP="009A77E1">
      <w:pPr>
        <w:bidi/>
        <w:jc w:val="center"/>
        <w:rPr>
          <w:rFonts w:ascii="Traditional Arabic" w:hAnsi="Traditional Arabic" w:cs="Traditional Arabic"/>
          <w:b/>
          <w:bCs/>
          <w:sz w:val="72"/>
          <w:szCs w:val="72"/>
          <w:u w:val="single"/>
          <w:rtl/>
        </w:rPr>
      </w:pPr>
      <w:r w:rsidRPr="00AD36EC">
        <w:rPr>
          <w:rFonts w:ascii="Traditional Arabic" w:hAnsi="Traditional Arabic" w:cs="Traditional Arabic"/>
          <w:b/>
          <w:bCs/>
          <w:sz w:val="72"/>
          <w:szCs w:val="72"/>
          <w:highlight w:val="lightGray"/>
          <w:u w:val="single"/>
          <w:rtl/>
        </w:rPr>
        <w:t>تنبيه:</w:t>
      </w:r>
    </w:p>
    <w:p w:rsidR="005516A1" w:rsidRDefault="005516A1" w:rsidP="00E805D0">
      <w:pPr>
        <w:bidi/>
        <w:rPr>
          <w:rFonts w:ascii="Traditional Arabic" w:hAnsi="Traditional Arabic" w:cs="Traditional Arabic"/>
          <w:sz w:val="36"/>
          <w:szCs w:val="36"/>
          <w:rtl/>
        </w:rPr>
      </w:pPr>
    </w:p>
    <w:p w:rsidR="00E805D0" w:rsidRDefault="009A77E1" w:rsidP="005516A1">
      <w:pPr>
        <w:bidi/>
        <w:rPr>
          <w:rFonts w:ascii="Traditional Arabic" w:hAnsi="Traditional Arabic" w:cs="Traditional Arabic"/>
          <w:sz w:val="36"/>
          <w:szCs w:val="36"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>-</w:t>
      </w:r>
      <w:r w:rsidR="00E805D0" w:rsidRPr="005A3490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يمنع على مستخدمي جامعة الجزائر 3 الترشح للمسابقة.</w:t>
      </w:r>
    </w:p>
    <w:p w:rsidR="009A77E1" w:rsidRPr="009A77E1" w:rsidRDefault="00E805D0" w:rsidP="00A9157E">
      <w:pPr>
        <w:bidi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ل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 xml:space="preserve">ا يحق لأي طالب التسجيل </w:t>
      </w:r>
      <w:r w:rsidR="009A77E1"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إلا في تخصص واحد فقط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 xml:space="preserve">، وكل مخالفة لذلك تعرض صاحبها للإقصاء من المسابقة </w:t>
      </w:r>
      <w:r w:rsidR="00A9157E">
        <w:rPr>
          <w:rFonts w:ascii="Traditional Arabic" w:hAnsi="Traditional Arabic" w:cs="Traditional Arabic" w:hint="cs"/>
          <w:sz w:val="36"/>
          <w:szCs w:val="36"/>
          <w:rtl/>
        </w:rPr>
        <w:t>نهائيا</w:t>
      </w:r>
      <w:r w:rsidR="009A77E1" w:rsidRPr="009A77E1">
        <w:rPr>
          <w:rFonts w:ascii="Traditional Arabic" w:hAnsi="Traditional Arabic" w:cs="Traditional Arabic"/>
          <w:sz w:val="36"/>
          <w:szCs w:val="36"/>
          <w:rtl/>
        </w:rPr>
        <w:t>.</w:t>
      </w:r>
    </w:p>
    <w:p w:rsidR="009A77E1" w:rsidRPr="009A77E1" w:rsidRDefault="009A77E1" w:rsidP="009A77E1">
      <w:pPr>
        <w:bidi/>
        <w:rPr>
          <w:rFonts w:ascii="Traditional Arabic" w:hAnsi="Traditional Arabic" w:cs="Traditional Arabic"/>
          <w:sz w:val="36"/>
          <w:szCs w:val="36"/>
          <w:rtl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-كل مترشح </w:t>
      </w:r>
      <w:r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ملزم</w:t>
      </w:r>
      <w:r w:rsidR="00BF29AF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</w:rPr>
        <w:t xml:space="preserve"> </w:t>
      </w:r>
      <w:r w:rsidR="00A9157E" w:rsidRPr="009A77E1">
        <w:rPr>
          <w:rFonts w:ascii="Traditional Arabic" w:hAnsi="Traditional Arabic" w:cs="Traditional Arabic" w:hint="cs"/>
          <w:sz w:val="36"/>
          <w:szCs w:val="36"/>
          <w:rtl/>
        </w:rPr>
        <w:t>بإحضار</w:t>
      </w:r>
      <w:r w:rsidRPr="009A77E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</w:rPr>
        <w:t>وثيقة هوية</w:t>
      </w: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 (بطاقة التعريف الوطنية، رخصة السياقة) يوم المسابقة. </w:t>
      </w:r>
    </w:p>
    <w:p w:rsidR="009A77E1" w:rsidRPr="009A77E1" w:rsidRDefault="009A77E1" w:rsidP="00A9157E">
      <w:pPr>
        <w:bidi/>
        <w:jc w:val="highKashida"/>
        <w:rPr>
          <w:rFonts w:ascii="Traditional Arabic" w:hAnsi="Traditional Arabic" w:cs="Traditional Arabic"/>
          <w:sz w:val="36"/>
          <w:szCs w:val="36"/>
          <w:lang w:bidi="ar-DZ"/>
        </w:rPr>
      </w:pPr>
      <w:r w:rsidRPr="009A77E1">
        <w:rPr>
          <w:rFonts w:ascii="Traditional Arabic" w:hAnsi="Traditional Arabic" w:cs="Traditional Arabic"/>
          <w:sz w:val="36"/>
          <w:szCs w:val="36"/>
          <w:rtl/>
        </w:rPr>
        <w:t xml:space="preserve">-  </w:t>
      </w:r>
      <w:r w:rsidR="00A9157E">
        <w:rPr>
          <w:rFonts w:ascii="Traditional Arabic" w:hAnsi="Traditional Arabic" w:cs="Traditional Arabic" w:hint="cs"/>
          <w:sz w:val="36"/>
          <w:szCs w:val="36"/>
          <w:rtl/>
        </w:rPr>
        <w:t xml:space="preserve">على المترشحين دخول </w:t>
      </w:r>
      <w:r w:rsidRPr="009A77E1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القاعات نصف ساعة قبل </w:t>
      </w:r>
      <w:r w:rsidR="00A9157E" w:rsidRPr="009A77E1">
        <w:rPr>
          <w:rFonts w:ascii="Traditional Arabic" w:hAnsi="Traditional Arabic" w:cs="Traditional Arabic" w:hint="cs"/>
          <w:sz w:val="36"/>
          <w:szCs w:val="36"/>
          <w:rtl/>
          <w:lang w:bidi="ar-DZ"/>
        </w:rPr>
        <w:t>الامتحان</w:t>
      </w:r>
      <w:r w:rsidR="00F15B7E">
        <w:rPr>
          <w:rFonts w:ascii="Traditional Arabic" w:hAnsi="Traditional Arabic" w:cs="Traditional Arabic"/>
          <w:sz w:val="36"/>
          <w:szCs w:val="36"/>
          <w:lang w:bidi="ar-DZ"/>
        </w:rPr>
        <w:t>.</w:t>
      </w:r>
    </w:p>
    <w:p w:rsidR="00E75B86" w:rsidRPr="00E75B86" w:rsidRDefault="00E75B86" w:rsidP="00E75B86">
      <w:pPr>
        <w:rPr>
          <w:lang w:bidi="ar-DZ"/>
        </w:rPr>
      </w:pPr>
    </w:p>
    <w:sectPr w:rsidR="00E75B86" w:rsidRPr="00E75B86" w:rsidSect="00F47702">
      <w:footerReference w:type="default" r:id="rId10"/>
      <w:pgSz w:w="16838" w:h="11906" w:orient="landscape"/>
      <w:pgMar w:top="1417" w:right="709" w:bottom="1417" w:left="1417" w:header="708" w:footer="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121" w:rsidRDefault="003D0121" w:rsidP="00D73A42">
      <w:r>
        <w:separator/>
      </w:r>
    </w:p>
  </w:endnote>
  <w:endnote w:type="continuationSeparator" w:id="0">
    <w:p w:rsidR="003D0121" w:rsidRDefault="003D0121" w:rsidP="00D73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e_AlMohanad Bold">
    <w:altName w:val="Times New Roman"/>
    <w:charset w:val="00"/>
    <w:family w:val="auto"/>
    <w:pitch w:val="variable"/>
    <w:sig w:usb0="00002003" w:usb1="0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New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2BF" w:rsidRDefault="00CE02BF" w:rsidP="00B85CEB">
    <w:pPr>
      <w:pStyle w:val="Pieddepage"/>
      <w:pBdr>
        <w:top w:val="double" w:sz="4" w:space="1" w:color="auto"/>
      </w:pBdr>
      <w:bidi/>
      <w:rPr>
        <w:rtl/>
        <w:lang w:bidi="ar-DZ"/>
      </w:rPr>
    </w:pPr>
    <w:r>
      <w:rPr>
        <w:rFonts w:hint="cs"/>
        <w:rtl/>
        <w:lang w:bidi="ar-DZ"/>
      </w:rPr>
      <w:t xml:space="preserve">02، شارع أحمد واكد دالي ابراهيم الجزائر          </w:t>
    </w:r>
    <w:r>
      <w:rPr>
        <w:lang w:bidi="ar-DZ"/>
      </w:rPr>
      <w:t xml:space="preserve">  02, Rue Ahmed OuakedDély Ibrahim   -Alger</w:t>
    </w:r>
  </w:p>
  <w:p w:rsidR="00CE02BF" w:rsidRDefault="00CE02BF" w:rsidP="00B85CEB">
    <w:pPr>
      <w:pStyle w:val="Pieddepage"/>
      <w:pBdr>
        <w:top w:val="double" w:sz="4" w:space="1" w:color="auto"/>
      </w:pBdr>
      <w:bidi/>
      <w:jc w:val="both"/>
      <w:rPr>
        <w:rtl/>
        <w:lang w:bidi="ar-DZ"/>
      </w:rPr>
    </w:pPr>
    <w:r>
      <w:rPr>
        <w:rFonts w:hint="cs"/>
        <w:rtl/>
        <w:lang w:bidi="ar-DZ"/>
      </w:rPr>
      <w:t>هاتف :</w:t>
    </w:r>
    <w:r>
      <w:rPr>
        <w:lang w:bidi="ar-DZ"/>
      </w:rPr>
      <w:t xml:space="preserve">(00213)21.91.04.89Tel : (00213)21.91.04.89                                             </w:t>
    </w:r>
    <w:r>
      <w:rPr>
        <w:rFonts w:hint="cs"/>
        <w:rtl/>
        <w:lang w:bidi="ar-DZ"/>
      </w:rPr>
      <w:t xml:space="preserve">فاكس : 21.91.04.56(00213)                                  </w:t>
    </w:r>
    <w:r>
      <w:rPr>
        <w:lang w:bidi="ar-DZ"/>
      </w:rPr>
      <w:t>Fax : (00213)21.91.04.56</w:t>
    </w:r>
  </w:p>
  <w:p w:rsidR="00CE02BF" w:rsidRPr="00B85CEB" w:rsidRDefault="00CE02BF" w:rsidP="00B85CEB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121" w:rsidRDefault="003D0121" w:rsidP="00D73A42">
      <w:r>
        <w:separator/>
      </w:r>
    </w:p>
  </w:footnote>
  <w:footnote w:type="continuationSeparator" w:id="0">
    <w:p w:rsidR="003D0121" w:rsidRDefault="003D0121" w:rsidP="00D73A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52B19"/>
    <w:multiLevelType w:val="hybridMultilevel"/>
    <w:tmpl w:val="2F2E5706"/>
    <w:lvl w:ilvl="0" w:tplc="24D4538A">
      <w:start w:val="15"/>
      <w:numFmt w:val="bullet"/>
      <w:lvlText w:val="-"/>
      <w:lvlJc w:val="left"/>
      <w:pPr>
        <w:ind w:left="720" w:hanging="360"/>
      </w:pPr>
      <w:rPr>
        <w:rFonts w:ascii="Traditional Arabic" w:eastAsia="Calibri" w:hAnsi="Traditional Arabic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C3ED3"/>
    <w:multiLevelType w:val="hybridMultilevel"/>
    <w:tmpl w:val="F6C479BE"/>
    <w:lvl w:ilvl="0" w:tplc="4F20F51C">
      <w:start w:val="1"/>
      <w:numFmt w:val="decimal"/>
      <w:lvlText w:val="%1-"/>
      <w:lvlJc w:val="left"/>
      <w:pPr>
        <w:ind w:left="1080" w:hanging="720"/>
      </w:pPr>
      <w:rPr>
        <w:rFonts w:asciiTheme="majorBidi" w:hAnsiTheme="majorBidi" w:cstheme="majorBidi" w:hint="default"/>
        <w:color w:val="000000" w:themeColor="text1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D0896"/>
    <w:multiLevelType w:val="hybridMultilevel"/>
    <w:tmpl w:val="A046502A"/>
    <w:lvl w:ilvl="0" w:tplc="C0366680">
      <w:start w:val="15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29BA"/>
    <w:multiLevelType w:val="multilevel"/>
    <w:tmpl w:val="DE0AE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C91337"/>
    <w:multiLevelType w:val="hybridMultilevel"/>
    <w:tmpl w:val="5B0C36A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DC36AE7"/>
    <w:multiLevelType w:val="multilevel"/>
    <w:tmpl w:val="DAC41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53727449"/>
    <w:multiLevelType w:val="hybridMultilevel"/>
    <w:tmpl w:val="D4AC5314"/>
    <w:lvl w:ilvl="0" w:tplc="132620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AC388F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12A36"/>
    <w:multiLevelType w:val="hybridMultilevel"/>
    <w:tmpl w:val="033C5434"/>
    <w:lvl w:ilvl="0" w:tplc="ABF0C2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8B5FCE"/>
    <w:multiLevelType w:val="hybridMultilevel"/>
    <w:tmpl w:val="849A6A30"/>
    <w:lvl w:ilvl="0" w:tplc="372AB626">
      <w:start w:val="1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3A1B26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7D00DC"/>
    <w:multiLevelType w:val="hybridMultilevel"/>
    <w:tmpl w:val="55F4D356"/>
    <w:lvl w:ilvl="0" w:tplc="4B8C96D8">
      <w:start w:val="1"/>
      <w:numFmt w:val="decimal"/>
      <w:lvlText w:val="%1-"/>
      <w:lvlJc w:val="left"/>
      <w:pPr>
        <w:ind w:left="810" w:hanging="45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F45C08"/>
    <w:multiLevelType w:val="hybridMultilevel"/>
    <w:tmpl w:val="7FE033E2"/>
    <w:lvl w:ilvl="0" w:tplc="9946B20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 w:themeColor="text1"/>
        <w:sz w:val="3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2"/>
  </w:num>
  <w:num w:numId="5">
    <w:abstractNumId w:val="5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11"/>
  </w:num>
  <w:num w:numId="12">
    <w:abstractNumId w:val="0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A42"/>
    <w:rsid w:val="00002A76"/>
    <w:rsid w:val="00005A5C"/>
    <w:rsid w:val="00007DB1"/>
    <w:rsid w:val="000129CE"/>
    <w:rsid w:val="00013175"/>
    <w:rsid w:val="00013A79"/>
    <w:rsid w:val="00017477"/>
    <w:rsid w:val="000176A9"/>
    <w:rsid w:val="00027503"/>
    <w:rsid w:val="00030266"/>
    <w:rsid w:val="00032E2E"/>
    <w:rsid w:val="00037254"/>
    <w:rsid w:val="0004124C"/>
    <w:rsid w:val="00042350"/>
    <w:rsid w:val="00042A58"/>
    <w:rsid w:val="00045C89"/>
    <w:rsid w:val="00047DD0"/>
    <w:rsid w:val="0005019D"/>
    <w:rsid w:val="00052343"/>
    <w:rsid w:val="000548C8"/>
    <w:rsid w:val="0005687A"/>
    <w:rsid w:val="00056AD5"/>
    <w:rsid w:val="0005711C"/>
    <w:rsid w:val="000821FD"/>
    <w:rsid w:val="00083630"/>
    <w:rsid w:val="00084255"/>
    <w:rsid w:val="00084E0E"/>
    <w:rsid w:val="00087CAE"/>
    <w:rsid w:val="00087F38"/>
    <w:rsid w:val="00092BDD"/>
    <w:rsid w:val="00092F38"/>
    <w:rsid w:val="000A049E"/>
    <w:rsid w:val="000B340D"/>
    <w:rsid w:val="000B5421"/>
    <w:rsid w:val="000B6D55"/>
    <w:rsid w:val="000C01AD"/>
    <w:rsid w:val="000C0AE0"/>
    <w:rsid w:val="000C6FE1"/>
    <w:rsid w:val="000C7A77"/>
    <w:rsid w:val="000D16D2"/>
    <w:rsid w:val="000D1849"/>
    <w:rsid w:val="000D2544"/>
    <w:rsid w:val="000D32F9"/>
    <w:rsid w:val="000D57EE"/>
    <w:rsid w:val="000D613F"/>
    <w:rsid w:val="000E1BDE"/>
    <w:rsid w:val="000F086C"/>
    <w:rsid w:val="000F6B0D"/>
    <w:rsid w:val="000F714F"/>
    <w:rsid w:val="00104C72"/>
    <w:rsid w:val="00111DA2"/>
    <w:rsid w:val="00112DAB"/>
    <w:rsid w:val="0011477C"/>
    <w:rsid w:val="001208BF"/>
    <w:rsid w:val="00123D53"/>
    <w:rsid w:val="001246DC"/>
    <w:rsid w:val="00125FFA"/>
    <w:rsid w:val="00126369"/>
    <w:rsid w:val="00126BC1"/>
    <w:rsid w:val="001351E1"/>
    <w:rsid w:val="00143D54"/>
    <w:rsid w:val="001443E4"/>
    <w:rsid w:val="00146521"/>
    <w:rsid w:val="0014658C"/>
    <w:rsid w:val="001467E8"/>
    <w:rsid w:val="0015714B"/>
    <w:rsid w:val="00160CCB"/>
    <w:rsid w:val="00161621"/>
    <w:rsid w:val="0016342E"/>
    <w:rsid w:val="001638B5"/>
    <w:rsid w:val="00164AC2"/>
    <w:rsid w:val="001653AA"/>
    <w:rsid w:val="0017028B"/>
    <w:rsid w:val="0017099F"/>
    <w:rsid w:val="00172BE4"/>
    <w:rsid w:val="0017598B"/>
    <w:rsid w:val="00176785"/>
    <w:rsid w:val="001767E3"/>
    <w:rsid w:val="00177948"/>
    <w:rsid w:val="0018129D"/>
    <w:rsid w:val="00182528"/>
    <w:rsid w:val="00185ADD"/>
    <w:rsid w:val="00193474"/>
    <w:rsid w:val="001944FD"/>
    <w:rsid w:val="0019649B"/>
    <w:rsid w:val="00196AD2"/>
    <w:rsid w:val="00196EF8"/>
    <w:rsid w:val="001A2FF8"/>
    <w:rsid w:val="001A5455"/>
    <w:rsid w:val="001B371D"/>
    <w:rsid w:val="001B4556"/>
    <w:rsid w:val="001B5BB8"/>
    <w:rsid w:val="001C0C1E"/>
    <w:rsid w:val="001C1D56"/>
    <w:rsid w:val="001C46FA"/>
    <w:rsid w:val="001C4748"/>
    <w:rsid w:val="001C6870"/>
    <w:rsid w:val="001C77F2"/>
    <w:rsid w:val="001D3999"/>
    <w:rsid w:val="001E037F"/>
    <w:rsid w:val="001E2A1E"/>
    <w:rsid w:val="001E3818"/>
    <w:rsid w:val="001E49AA"/>
    <w:rsid w:val="001E7B54"/>
    <w:rsid w:val="001F3B45"/>
    <w:rsid w:val="001F5A69"/>
    <w:rsid w:val="002033B4"/>
    <w:rsid w:val="0021043A"/>
    <w:rsid w:val="002112FF"/>
    <w:rsid w:val="002134C7"/>
    <w:rsid w:val="0021448E"/>
    <w:rsid w:val="0021538D"/>
    <w:rsid w:val="00221BD6"/>
    <w:rsid w:val="002249E5"/>
    <w:rsid w:val="00226224"/>
    <w:rsid w:val="00232591"/>
    <w:rsid w:val="00240310"/>
    <w:rsid w:val="00244ECD"/>
    <w:rsid w:val="00250016"/>
    <w:rsid w:val="002520B0"/>
    <w:rsid w:val="002525FC"/>
    <w:rsid w:val="00252EF3"/>
    <w:rsid w:val="00264D95"/>
    <w:rsid w:val="00265772"/>
    <w:rsid w:val="0027266C"/>
    <w:rsid w:val="002738EB"/>
    <w:rsid w:val="002751C7"/>
    <w:rsid w:val="0027743F"/>
    <w:rsid w:val="002815AA"/>
    <w:rsid w:val="002958B2"/>
    <w:rsid w:val="002A046A"/>
    <w:rsid w:val="002A2D2F"/>
    <w:rsid w:val="002A5D95"/>
    <w:rsid w:val="002B2E66"/>
    <w:rsid w:val="002B33BD"/>
    <w:rsid w:val="002C0DA4"/>
    <w:rsid w:val="002C4E3E"/>
    <w:rsid w:val="002C58BD"/>
    <w:rsid w:val="002C72B2"/>
    <w:rsid w:val="002C7A5C"/>
    <w:rsid w:val="002D080A"/>
    <w:rsid w:val="002D4A1C"/>
    <w:rsid w:val="002D5AF4"/>
    <w:rsid w:val="002D5F65"/>
    <w:rsid w:val="002E0F6E"/>
    <w:rsid w:val="002E5935"/>
    <w:rsid w:val="002F4DB7"/>
    <w:rsid w:val="002F6322"/>
    <w:rsid w:val="002F6686"/>
    <w:rsid w:val="002F7DBD"/>
    <w:rsid w:val="002F7DEB"/>
    <w:rsid w:val="003067A1"/>
    <w:rsid w:val="00310A4D"/>
    <w:rsid w:val="00311CC1"/>
    <w:rsid w:val="00315CFD"/>
    <w:rsid w:val="00315E63"/>
    <w:rsid w:val="00320BF6"/>
    <w:rsid w:val="00324472"/>
    <w:rsid w:val="00324F42"/>
    <w:rsid w:val="0033189C"/>
    <w:rsid w:val="00333206"/>
    <w:rsid w:val="0033566C"/>
    <w:rsid w:val="00340C81"/>
    <w:rsid w:val="003419A0"/>
    <w:rsid w:val="003427B7"/>
    <w:rsid w:val="00343BA8"/>
    <w:rsid w:val="00343FFD"/>
    <w:rsid w:val="003543F0"/>
    <w:rsid w:val="00354596"/>
    <w:rsid w:val="003553D5"/>
    <w:rsid w:val="00356CDE"/>
    <w:rsid w:val="00360A36"/>
    <w:rsid w:val="003645F9"/>
    <w:rsid w:val="00364FBB"/>
    <w:rsid w:val="00366327"/>
    <w:rsid w:val="00366FE3"/>
    <w:rsid w:val="00367380"/>
    <w:rsid w:val="0037095C"/>
    <w:rsid w:val="003719A0"/>
    <w:rsid w:val="00371F8E"/>
    <w:rsid w:val="00373145"/>
    <w:rsid w:val="003763C6"/>
    <w:rsid w:val="003801F1"/>
    <w:rsid w:val="0038073D"/>
    <w:rsid w:val="00385B3B"/>
    <w:rsid w:val="00385ED8"/>
    <w:rsid w:val="00386A9E"/>
    <w:rsid w:val="00391A71"/>
    <w:rsid w:val="003931BC"/>
    <w:rsid w:val="00396146"/>
    <w:rsid w:val="003A00CF"/>
    <w:rsid w:val="003A08CA"/>
    <w:rsid w:val="003A2F73"/>
    <w:rsid w:val="003A5EB3"/>
    <w:rsid w:val="003B07C3"/>
    <w:rsid w:val="003B18DD"/>
    <w:rsid w:val="003B1E74"/>
    <w:rsid w:val="003B2F1D"/>
    <w:rsid w:val="003B5A71"/>
    <w:rsid w:val="003B5B54"/>
    <w:rsid w:val="003B7D13"/>
    <w:rsid w:val="003C1116"/>
    <w:rsid w:val="003C12D9"/>
    <w:rsid w:val="003C3AE2"/>
    <w:rsid w:val="003C68BB"/>
    <w:rsid w:val="003D0121"/>
    <w:rsid w:val="003D2357"/>
    <w:rsid w:val="003D351E"/>
    <w:rsid w:val="003E44E8"/>
    <w:rsid w:val="003E683A"/>
    <w:rsid w:val="003E6AF5"/>
    <w:rsid w:val="003E7C43"/>
    <w:rsid w:val="003F25B1"/>
    <w:rsid w:val="003F38C9"/>
    <w:rsid w:val="004028D7"/>
    <w:rsid w:val="00402BCC"/>
    <w:rsid w:val="00402EEB"/>
    <w:rsid w:val="00403D84"/>
    <w:rsid w:val="004072EE"/>
    <w:rsid w:val="00411D6E"/>
    <w:rsid w:val="0041321F"/>
    <w:rsid w:val="00415D42"/>
    <w:rsid w:val="0041674F"/>
    <w:rsid w:val="004226C9"/>
    <w:rsid w:val="00426877"/>
    <w:rsid w:val="004309AF"/>
    <w:rsid w:val="0043124E"/>
    <w:rsid w:val="004322B6"/>
    <w:rsid w:val="00462DF3"/>
    <w:rsid w:val="00463850"/>
    <w:rsid w:val="00464B2B"/>
    <w:rsid w:val="004668E1"/>
    <w:rsid w:val="00470688"/>
    <w:rsid w:val="004734F9"/>
    <w:rsid w:val="004744F0"/>
    <w:rsid w:val="00474948"/>
    <w:rsid w:val="004823FF"/>
    <w:rsid w:val="004832FA"/>
    <w:rsid w:val="004865BE"/>
    <w:rsid w:val="004B077D"/>
    <w:rsid w:val="004B14A8"/>
    <w:rsid w:val="004C04BB"/>
    <w:rsid w:val="004C0992"/>
    <w:rsid w:val="004C36D6"/>
    <w:rsid w:val="004C3D4E"/>
    <w:rsid w:val="004D112D"/>
    <w:rsid w:val="004D235F"/>
    <w:rsid w:val="004D2B22"/>
    <w:rsid w:val="004D2F1E"/>
    <w:rsid w:val="004D2FBB"/>
    <w:rsid w:val="004D55FF"/>
    <w:rsid w:val="004E213F"/>
    <w:rsid w:val="004E24EB"/>
    <w:rsid w:val="004E5380"/>
    <w:rsid w:val="004F2D26"/>
    <w:rsid w:val="004F5F0B"/>
    <w:rsid w:val="0050073C"/>
    <w:rsid w:val="00503CFA"/>
    <w:rsid w:val="00505CE3"/>
    <w:rsid w:val="00506545"/>
    <w:rsid w:val="00511D7A"/>
    <w:rsid w:val="005135FC"/>
    <w:rsid w:val="005210E2"/>
    <w:rsid w:val="00521CBA"/>
    <w:rsid w:val="00521E52"/>
    <w:rsid w:val="00526CB4"/>
    <w:rsid w:val="005279B0"/>
    <w:rsid w:val="00536BAA"/>
    <w:rsid w:val="005374A9"/>
    <w:rsid w:val="00537D0F"/>
    <w:rsid w:val="00540674"/>
    <w:rsid w:val="00540CE7"/>
    <w:rsid w:val="005411AC"/>
    <w:rsid w:val="0054292B"/>
    <w:rsid w:val="00551010"/>
    <w:rsid w:val="005516A1"/>
    <w:rsid w:val="00551BDB"/>
    <w:rsid w:val="00552A31"/>
    <w:rsid w:val="00552E49"/>
    <w:rsid w:val="005530D4"/>
    <w:rsid w:val="00556273"/>
    <w:rsid w:val="0056257C"/>
    <w:rsid w:val="00567CE8"/>
    <w:rsid w:val="00575B59"/>
    <w:rsid w:val="005768DA"/>
    <w:rsid w:val="00581A01"/>
    <w:rsid w:val="00584714"/>
    <w:rsid w:val="005856E9"/>
    <w:rsid w:val="00587C88"/>
    <w:rsid w:val="00587EA5"/>
    <w:rsid w:val="00592DC2"/>
    <w:rsid w:val="00593E1F"/>
    <w:rsid w:val="00595D28"/>
    <w:rsid w:val="00597388"/>
    <w:rsid w:val="005A224C"/>
    <w:rsid w:val="005A3490"/>
    <w:rsid w:val="005A4198"/>
    <w:rsid w:val="005B7E4A"/>
    <w:rsid w:val="005C3C15"/>
    <w:rsid w:val="005D0AA6"/>
    <w:rsid w:val="005D0E78"/>
    <w:rsid w:val="005D3B6F"/>
    <w:rsid w:val="005D70EB"/>
    <w:rsid w:val="005E055D"/>
    <w:rsid w:val="005E323A"/>
    <w:rsid w:val="005E3A37"/>
    <w:rsid w:val="005E6869"/>
    <w:rsid w:val="005F0521"/>
    <w:rsid w:val="005F0717"/>
    <w:rsid w:val="005F2C29"/>
    <w:rsid w:val="005F33B0"/>
    <w:rsid w:val="005F3F5C"/>
    <w:rsid w:val="005F59AD"/>
    <w:rsid w:val="005F7AAC"/>
    <w:rsid w:val="00600FCD"/>
    <w:rsid w:val="00603113"/>
    <w:rsid w:val="006039DB"/>
    <w:rsid w:val="00604E08"/>
    <w:rsid w:val="0060750C"/>
    <w:rsid w:val="00630D0F"/>
    <w:rsid w:val="00633A1A"/>
    <w:rsid w:val="00637E0D"/>
    <w:rsid w:val="00637E78"/>
    <w:rsid w:val="00640988"/>
    <w:rsid w:val="00641913"/>
    <w:rsid w:val="00643A16"/>
    <w:rsid w:val="00643D4E"/>
    <w:rsid w:val="00651326"/>
    <w:rsid w:val="00652425"/>
    <w:rsid w:val="00654726"/>
    <w:rsid w:val="00656A33"/>
    <w:rsid w:val="00662C3F"/>
    <w:rsid w:val="006706C2"/>
    <w:rsid w:val="00670DD6"/>
    <w:rsid w:val="006713A4"/>
    <w:rsid w:val="006719F9"/>
    <w:rsid w:val="00671F93"/>
    <w:rsid w:val="00673E2A"/>
    <w:rsid w:val="00693B7D"/>
    <w:rsid w:val="006A160A"/>
    <w:rsid w:val="006A2BA1"/>
    <w:rsid w:val="006A427F"/>
    <w:rsid w:val="006A6DDA"/>
    <w:rsid w:val="006A7229"/>
    <w:rsid w:val="006B0800"/>
    <w:rsid w:val="006B1FD4"/>
    <w:rsid w:val="006B2A9F"/>
    <w:rsid w:val="006B6D46"/>
    <w:rsid w:val="006B75F9"/>
    <w:rsid w:val="006C0078"/>
    <w:rsid w:val="006C5421"/>
    <w:rsid w:val="006D6F10"/>
    <w:rsid w:val="006E0792"/>
    <w:rsid w:val="006E237A"/>
    <w:rsid w:val="006E2515"/>
    <w:rsid w:val="006E2EF7"/>
    <w:rsid w:val="006E5684"/>
    <w:rsid w:val="006E6A97"/>
    <w:rsid w:val="006F2BBA"/>
    <w:rsid w:val="006F317A"/>
    <w:rsid w:val="006F78A2"/>
    <w:rsid w:val="007020C7"/>
    <w:rsid w:val="007044E7"/>
    <w:rsid w:val="007064C7"/>
    <w:rsid w:val="00707102"/>
    <w:rsid w:val="00707DB5"/>
    <w:rsid w:val="007137BE"/>
    <w:rsid w:val="00716332"/>
    <w:rsid w:val="00725354"/>
    <w:rsid w:val="00730884"/>
    <w:rsid w:val="00734473"/>
    <w:rsid w:val="00736576"/>
    <w:rsid w:val="00740FDB"/>
    <w:rsid w:val="00743098"/>
    <w:rsid w:val="007436F7"/>
    <w:rsid w:val="0074521C"/>
    <w:rsid w:val="007477EF"/>
    <w:rsid w:val="00747B3A"/>
    <w:rsid w:val="00750E0D"/>
    <w:rsid w:val="007512D7"/>
    <w:rsid w:val="00752921"/>
    <w:rsid w:val="00754630"/>
    <w:rsid w:val="0075605D"/>
    <w:rsid w:val="00756C5F"/>
    <w:rsid w:val="007609E4"/>
    <w:rsid w:val="0076699E"/>
    <w:rsid w:val="00770669"/>
    <w:rsid w:val="00771406"/>
    <w:rsid w:val="007718D0"/>
    <w:rsid w:val="0077217D"/>
    <w:rsid w:val="00772DD1"/>
    <w:rsid w:val="00775888"/>
    <w:rsid w:val="00777FFC"/>
    <w:rsid w:val="007805B1"/>
    <w:rsid w:val="00785227"/>
    <w:rsid w:val="00791FF9"/>
    <w:rsid w:val="00794D8B"/>
    <w:rsid w:val="007955DE"/>
    <w:rsid w:val="007A5CC3"/>
    <w:rsid w:val="007B2DCB"/>
    <w:rsid w:val="007C6038"/>
    <w:rsid w:val="007C69A6"/>
    <w:rsid w:val="007C6E43"/>
    <w:rsid w:val="007C7B80"/>
    <w:rsid w:val="007D3694"/>
    <w:rsid w:val="007D4C83"/>
    <w:rsid w:val="007D670C"/>
    <w:rsid w:val="007E01C2"/>
    <w:rsid w:val="007E0BE9"/>
    <w:rsid w:val="007E7B45"/>
    <w:rsid w:val="007F0D85"/>
    <w:rsid w:val="007F2AB3"/>
    <w:rsid w:val="007F36FC"/>
    <w:rsid w:val="007F4945"/>
    <w:rsid w:val="007F5F6F"/>
    <w:rsid w:val="007F649C"/>
    <w:rsid w:val="007F6D06"/>
    <w:rsid w:val="008016B2"/>
    <w:rsid w:val="00803FEC"/>
    <w:rsid w:val="00810536"/>
    <w:rsid w:val="00813F45"/>
    <w:rsid w:val="0081475B"/>
    <w:rsid w:val="00817166"/>
    <w:rsid w:val="00822633"/>
    <w:rsid w:val="008241D5"/>
    <w:rsid w:val="00824248"/>
    <w:rsid w:val="00831BB3"/>
    <w:rsid w:val="00832CE7"/>
    <w:rsid w:val="00836ED9"/>
    <w:rsid w:val="008478F9"/>
    <w:rsid w:val="00851275"/>
    <w:rsid w:val="00856CB9"/>
    <w:rsid w:val="0086508C"/>
    <w:rsid w:val="00867A96"/>
    <w:rsid w:val="00871702"/>
    <w:rsid w:val="008739B5"/>
    <w:rsid w:val="00875AE8"/>
    <w:rsid w:val="00881E85"/>
    <w:rsid w:val="00883D10"/>
    <w:rsid w:val="00883D98"/>
    <w:rsid w:val="0088735B"/>
    <w:rsid w:val="00890457"/>
    <w:rsid w:val="008966D4"/>
    <w:rsid w:val="008A1BD7"/>
    <w:rsid w:val="008A20D4"/>
    <w:rsid w:val="008A2EFC"/>
    <w:rsid w:val="008A3312"/>
    <w:rsid w:val="008A5DC6"/>
    <w:rsid w:val="008B1036"/>
    <w:rsid w:val="008B1155"/>
    <w:rsid w:val="008B3859"/>
    <w:rsid w:val="008B5856"/>
    <w:rsid w:val="008C007B"/>
    <w:rsid w:val="008C020F"/>
    <w:rsid w:val="008C0D07"/>
    <w:rsid w:val="008C5406"/>
    <w:rsid w:val="008D224B"/>
    <w:rsid w:val="008F543E"/>
    <w:rsid w:val="008F7E27"/>
    <w:rsid w:val="009049F8"/>
    <w:rsid w:val="00904E62"/>
    <w:rsid w:val="009057F5"/>
    <w:rsid w:val="00905B75"/>
    <w:rsid w:val="00906E71"/>
    <w:rsid w:val="00911064"/>
    <w:rsid w:val="00912B73"/>
    <w:rsid w:val="009206E7"/>
    <w:rsid w:val="0092135F"/>
    <w:rsid w:val="00923790"/>
    <w:rsid w:val="0092498F"/>
    <w:rsid w:val="009265CB"/>
    <w:rsid w:val="00930954"/>
    <w:rsid w:val="00930ECB"/>
    <w:rsid w:val="00933008"/>
    <w:rsid w:val="00934F34"/>
    <w:rsid w:val="0093540E"/>
    <w:rsid w:val="00935960"/>
    <w:rsid w:val="009402FD"/>
    <w:rsid w:val="00942674"/>
    <w:rsid w:val="00951CD4"/>
    <w:rsid w:val="00961DE7"/>
    <w:rsid w:val="0096242E"/>
    <w:rsid w:val="00973C9B"/>
    <w:rsid w:val="00974F28"/>
    <w:rsid w:val="00976947"/>
    <w:rsid w:val="00976BE0"/>
    <w:rsid w:val="00976DF7"/>
    <w:rsid w:val="009770B0"/>
    <w:rsid w:val="0097710A"/>
    <w:rsid w:val="00977301"/>
    <w:rsid w:val="0098226C"/>
    <w:rsid w:val="00982E34"/>
    <w:rsid w:val="00983A69"/>
    <w:rsid w:val="00984126"/>
    <w:rsid w:val="00985EE3"/>
    <w:rsid w:val="00986F06"/>
    <w:rsid w:val="009962E8"/>
    <w:rsid w:val="009A0A23"/>
    <w:rsid w:val="009A2F3E"/>
    <w:rsid w:val="009A5784"/>
    <w:rsid w:val="009A6044"/>
    <w:rsid w:val="009A67CD"/>
    <w:rsid w:val="009A6A6F"/>
    <w:rsid w:val="009A77E1"/>
    <w:rsid w:val="009B10AC"/>
    <w:rsid w:val="009B59CB"/>
    <w:rsid w:val="009B612E"/>
    <w:rsid w:val="009B760E"/>
    <w:rsid w:val="009C1A8E"/>
    <w:rsid w:val="009C3209"/>
    <w:rsid w:val="009C6E28"/>
    <w:rsid w:val="009C7DCD"/>
    <w:rsid w:val="009D0DC3"/>
    <w:rsid w:val="009D0E5C"/>
    <w:rsid w:val="009D20F9"/>
    <w:rsid w:val="009D73A8"/>
    <w:rsid w:val="009E3412"/>
    <w:rsid w:val="009E3D41"/>
    <w:rsid w:val="009E42C0"/>
    <w:rsid w:val="009E44EF"/>
    <w:rsid w:val="009E5DE2"/>
    <w:rsid w:val="009F6442"/>
    <w:rsid w:val="009F69EA"/>
    <w:rsid w:val="009F7267"/>
    <w:rsid w:val="009F79E2"/>
    <w:rsid w:val="00A01949"/>
    <w:rsid w:val="00A01D88"/>
    <w:rsid w:val="00A02277"/>
    <w:rsid w:val="00A03252"/>
    <w:rsid w:val="00A04433"/>
    <w:rsid w:val="00A11E13"/>
    <w:rsid w:val="00A126BC"/>
    <w:rsid w:val="00A14D99"/>
    <w:rsid w:val="00A15090"/>
    <w:rsid w:val="00A22399"/>
    <w:rsid w:val="00A223A4"/>
    <w:rsid w:val="00A2356F"/>
    <w:rsid w:val="00A2367C"/>
    <w:rsid w:val="00A270B0"/>
    <w:rsid w:val="00A27D6F"/>
    <w:rsid w:val="00A318BE"/>
    <w:rsid w:val="00A32421"/>
    <w:rsid w:val="00A35BEB"/>
    <w:rsid w:val="00A36775"/>
    <w:rsid w:val="00A37C62"/>
    <w:rsid w:val="00A4750D"/>
    <w:rsid w:val="00A51283"/>
    <w:rsid w:val="00A519F3"/>
    <w:rsid w:val="00A53108"/>
    <w:rsid w:val="00A5498F"/>
    <w:rsid w:val="00A5730B"/>
    <w:rsid w:val="00A6348A"/>
    <w:rsid w:val="00A72348"/>
    <w:rsid w:val="00A723E8"/>
    <w:rsid w:val="00A735A2"/>
    <w:rsid w:val="00A741D1"/>
    <w:rsid w:val="00A81BB4"/>
    <w:rsid w:val="00A82E8A"/>
    <w:rsid w:val="00A84EE6"/>
    <w:rsid w:val="00A86033"/>
    <w:rsid w:val="00A86092"/>
    <w:rsid w:val="00A86A61"/>
    <w:rsid w:val="00A87774"/>
    <w:rsid w:val="00A9155C"/>
    <w:rsid w:val="00A9157E"/>
    <w:rsid w:val="00A947A8"/>
    <w:rsid w:val="00AA043C"/>
    <w:rsid w:val="00AA4408"/>
    <w:rsid w:val="00AB10C7"/>
    <w:rsid w:val="00AB397C"/>
    <w:rsid w:val="00AB69D5"/>
    <w:rsid w:val="00AC008E"/>
    <w:rsid w:val="00AC0F40"/>
    <w:rsid w:val="00AC4E7D"/>
    <w:rsid w:val="00AC548A"/>
    <w:rsid w:val="00AC6F24"/>
    <w:rsid w:val="00AD172F"/>
    <w:rsid w:val="00AD7F6C"/>
    <w:rsid w:val="00AE0848"/>
    <w:rsid w:val="00AE191F"/>
    <w:rsid w:val="00AE6520"/>
    <w:rsid w:val="00AF0EB6"/>
    <w:rsid w:val="00AF3DED"/>
    <w:rsid w:val="00B00920"/>
    <w:rsid w:val="00B01F2C"/>
    <w:rsid w:val="00B0206F"/>
    <w:rsid w:val="00B02241"/>
    <w:rsid w:val="00B033E7"/>
    <w:rsid w:val="00B03903"/>
    <w:rsid w:val="00B1348E"/>
    <w:rsid w:val="00B13DBA"/>
    <w:rsid w:val="00B1441F"/>
    <w:rsid w:val="00B25C41"/>
    <w:rsid w:val="00B268DD"/>
    <w:rsid w:val="00B40CEB"/>
    <w:rsid w:val="00B43BA5"/>
    <w:rsid w:val="00B60E11"/>
    <w:rsid w:val="00B625F5"/>
    <w:rsid w:val="00B715CB"/>
    <w:rsid w:val="00B840E3"/>
    <w:rsid w:val="00B848AB"/>
    <w:rsid w:val="00B85676"/>
    <w:rsid w:val="00B85A3C"/>
    <w:rsid w:val="00B85CEB"/>
    <w:rsid w:val="00B871AC"/>
    <w:rsid w:val="00B90972"/>
    <w:rsid w:val="00B9309A"/>
    <w:rsid w:val="00B95289"/>
    <w:rsid w:val="00B95495"/>
    <w:rsid w:val="00B97DAD"/>
    <w:rsid w:val="00BA2B39"/>
    <w:rsid w:val="00BB00CF"/>
    <w:rsid w:val="00BB2668"/>
    <w:rsid w:val="00BB36F3"/>
    <w:rsid w:val="00BC06C3"/>
    <w:rsid w:val="00BC4595"/>
    <w:rsid w:val="00BC5674"/>
    <w:rsid w:val="00BD5C08"/>
    <w:rsid w:val="00BE2054"/>
    <w:rsid w:val="00BE2BA5"/>
    <w:rsid w:val="00BE4328"/>
    <w:rsid w:val="00BE4AD6"/>
    <w:rsid w:val="00BE68B4"/>
    <w:rsid w:val="00BF29AF"/>
    <w:rsid w:val="00C00305"/>
    <w:rsid w:val="00C01E4A"/>
    <w:rsid w:val="00C03867"/>
    <w:rsid w:val="00C04874"/>
    <w:rsid w:val="00C04FCB"/>
    <w:rsid w:val="00C05711"/>
    <w:rsid w:val="00C14E33"/>
    <w:rsid w:val="00C16F26"/>
    <w:rsid w:val="00C2045E"/>
    <w:rsid w:val="00C230EB"/>
    <w:rsid w:val="00C24E84"/>
    <w:rsid w:val="00C33030"/>
    <w:rsid w:val="00C41675"/>
    <w:rsid w:val="00C4662A"/>
    <w:rsid w:val="00C5481D"/>
    <w:rsid w:val="00C56EB2"/>
    <w:rsid w:val="00C5782A"/>
    <w:rsid w:val="00C60FCF"/>
    <w:rsid w:val="00C60FE4"/>
    <w:rsid w:val="00C61951"/>
    <w:rsid w:val="00C620FA"/>
    <w:rsid w:val="00C63762"/>
    <w:rsid w:val="00C71970"/>
    <w:rsid w:val="00C76FD3"/>
    <w:rsid w:val="00C77459"/>
    <w:rsid w:val="00C82213"/>
    <w:rsid w:val="00C84289"/>
    <w:rsid w:val="00C853D0"/>
    <w:rsid w:val="00C877BD"/>
    <w:rsid w:val="00C87BFC"/>
    <w:rsid w:val="00C90692"/>
    <w:rsid w:val="00C90C04"/>
    <w:rsid w:val="00C929AD"/>
    <w:rsid w:val="00CA0F65"/>
    <w:rsid w:val="00CA6F39"/>
    <w:rsid w:val="00CB023E"/>
    <w:rsid w:val="00CB18CC"/>
    <w:rsid w:val="00CB1BDB"/>
    <w:rsid w:val="00CB1C9F"/>
    <w:rsid w:val="00CB37CF"/>
    <w:rsid w:val="00CB4AE6"/>
    <w:rsid w:val="00CB7492"/>
    <w:rsid w:val="00CC3BD3"/>
    <w:rsid w:val="00CC4A20"/>
    <w:rsid w:val="00CD2819"/>
    <w:rsid w:val="00CD39A9"/>
    <w:rsid w:val="00CD42A9"/>
    <w:rsid w:val="00CD62C1"/>
    <w:rsid w:val="00CE02BF"/>
    <w:rsid w:val="00CE3893"/>
    <w:rsid w:val="00CE41C5"/>
    <w:rsid w:val="00CE4868"/>
    <w:rsid w:val="00CE511C"/>
    <w:rsid w:val="00CE5211"/>
    <w:rsid w:val="00CE5FA0"/>
    <w:rsid w:val="00CE6A49"/>
    <w:rsid w:val="00CF2D46"/>
    <w:rsid w:val="00CF59BB"/>
    <w:rsid w:val="00CF68F1"/>
    <w:rsid w:val="00D0566A"/>
    <w:rsid w:val="00D10796"/>
    <w:rsid w:val="00D108CE"/>
    <w:rsid w:val="00D10B53"/>
    <w:rsid w:val="00D12E0E"/>
    <w:rsid w:val="00D20213"/>
    <w:rsid w:val="00D2100D"/>
    <w:rsid w:val="00D21FAF"/>
    <w:rsid w:val="00D23386"/>
    <w:rsid w:val="00D246DC"/>
    <w:rsid w:val="00D246F3"/>
    <w:rsid w:val="00D25895"/>
    <w:rsid w:val="00D25A6D"/>
    <w:rsid w:val="00D2620E"/>
    <w:rsid w:val="00D352F2"/>
    <w:rsid w:val="00D37961"/>
    <w:rsid w:val="00D40C37"/>
    <w:rsid w:val="00D44F2D"/>
    <w:rsid w:val="00D459C4"/>
    <w:rsid w:val="00D50282"/>
    <w:rsid w:val="00D60338"/>
    <w:rsid w:val="00D6251E"/>
    <w:rsid w:val="00D63F18"/>
    <w:rsid w:val="00D6561E"/>
    <w:rsid w:val="00D70978"/>
    <w:rsid w:val="00D71415"/>
    <w:rsid w:val="00D73A42"/>
    <w:rsid w:val="00D77A30"/>
    <w:rsid w:val="00D80B76"/>
    <w:rsid w:val="00D81D97"/>
    <w:rsid w:val="00D85824"/>
    <w:rsid w:val="00D8688F"/>
    <w:rsid w:val="00D923DF"/>
    <w:rsid w:val="00D96F38"/>
    <w:rsid w:val="00D974EB"/>
    <w:rsid w:val="00DA14AF"/>
    <w:rsid w:val="00DA1AE6"/>
    <w:rsid w:val="00DA288D"/>
    <w:rsid w:val="00DB1E94"/>
    <w:rsid w:val="00DB301D"/>
    <w:rsid w:val="00DB6784"/>
    <w:rsid w:val="00DB7C94"/>
    <w:rsid w:val="00DC1537"/>
    <w:rsid w:val="00DC253E"/>
    <w:rsid w:val="00DC3464"/>
    <w:rsid w:val="00DC3640"/>
    <w:rsid w:val="00DC5E15"/>
    <w:rsid w:val="00DC6670"/>
    <w:rsid w:val="00DD140F"/>
    <w:rsid w:val="00DD153B"/>
    <w:rsid w:val="00DD1FDA"/>
    <w:rsid w:val="00DD38F8"/>
    <w:rsid w:val="00DD4C29"/>
    <w:rsid w:val="00DD649A"/>
    <w:rsid w:val="00DD6ABC"/>
    <w:rsid w:val="00DD6F94"/>
    <w:rsid w:val="00DF0D49"/>
    <w:rsid w:val="00DF22D7"/>
    <w:rsid w:val="00DF25C2"/>
    <w:rsid w:val="00DF4B0E"/>
    <w:rsid w:val="00E00349"/>
    <w:rsid w:val="00E003A2"/>
    <w:rsid w:val="00E029E8"/>
    <w:rsid w:val="00E05405"/>
    <w:rsid w:val="00E179A3"/>
    <w:rsid w:val="00E17D8C"/>
    <w:rsid w:val="00E209B6"/>
    <w:rsid w:val="00E23198"/>
    <w:rsid w:val="00E242CD"/>
    <w:rsid w:val="00E30792"/>
    <w:rsid w:val="00E332A4"/>
    <w:rsid w:val="00E37CCD"/>
    <w:rsid w:val="00E426BF"/>
    <w:rsid w:val="00E45AD9"/>
    <w:rsid w:val="00E52A1F"/>
    <w:rsid w:val="00E54C39"/>
    <w:rsid w:val="00E568AC"/>
    <w:rsid w:val="00E63C1B"/>
    <w:rsid w:val="00E703D5"/>
    <w:rsid w:val="00E71532"/>
    <w:rsid w:val="00E71759"/>
    <w:rsid w:val="00E73098"/>
    <w:rsid w:val="00E75B86"/>
    <w:rsid w:val="00E76015"/>
    <w:rsid w:val="00E778F4"/>
    <w:rsid w:val="00E77B5A"/>
    <w:rsid w:val="00E805D0"/>
    <w:rsid w:val="00E806A4"/>
    <w:rsid w:val="00E80FFB"/>
    <w:rsid w:val="00E81702"/>
    <w:rsid w:val="00E832C5"/>
    <w:rsid w:val="00E8669A"/>
    <w:rsid w:val="00E8701C"/>
    <w:rsid w:val="00E87C4F"/>
    <w:rsid w:val="00E91A27"/>
    <w:rsid w:val="00E94069"/>
    <w:rsid w:val="00EA155F"/>
    <w:rsid w:val="00EA4FA8"/>
    <w:rsid w:val="00EA52A1"/>
    <w:rsid w:val="00EA738C"/>
    <w:rsid w:val="00EB083E"/>
    <w:rsid w:val="00EB42A7"/>
    <w:rsid w:val="00EC08CF"/>
    <w:rsid w:val="00EC5563"/>
    <w:rsid w:val="00ED3995"/>
    <w:rsid w:val="00ED4944"/>
    <w:rsid w:val="00EE08B0"/>
    <w:rsid w:val="00EE0958"/>
    <w:rsid w:val="00EE11C8"/>
    <w:rsid w:val="00EE461A"/>
    <w:rsid w:val="00EF0608"/>
    <w:rsid w:val="00EF4DB7"/>
    <w:rsid w:val="00EF5B3A"/>
    <w:rsid w:val="00F02EDE"/>
    <w:rsid w:val="00F03BA6"/>
    <w:rsid w:val="00F10C8F"/>
    <w:rsid w:val="00F13756"/>
    <w:rsid w:val="00F14C01"/>
    <w:rsid w:val="00F15B7E"/>
    <w:rsid w:val="00F163F1"/>
    <w:rsid w:val="00F25F13"/>
    <w:rsid w:val="00F26206"/>
    <w:rsid w:val="00F2641E"/>
    <w:rsid w:val="00F27AAC"/>
    <w:rsid w:val="00F27F13"/>
    <w:rsid w:val="00F32CA4"/>
    <w:rsid w:val="00F3474E"/>
    <w:rsid w:val="00F36559"/>
    <w:rsid w:val="00F40A3E"/>
    <w:rsid w:val="00F4567B"/>
    <w:rsid w:val="00F47097"/>
    <w:rsid w:val="00F47702"/>
    <w:rsid w:val="00F537B8"/>
    <w:rsid w:val="00F537D6"/>
    <w:rsid w:val="00F56E0F"/>
    <w:rsid w:val="00F608FD"/>
    <w:rsid w:val="00F62B51"/>
    <w:rsid w:val="00F64030"/>
    <w:rsid w:val="00F671B2"/>
    <w:rsid w:val="00F71880"/>
    <w:rsid w:val="00F7191C"/>
    <w:rsid w:val="00F75114"/>
    <w:rsid w:val="00F77686"/>
    <w:rsid w:val="00F776AB"/>
    <w:rsid w:val="00F8619D"/>
    <w:rsid w:val="00F91C22"/>
    <w:rsid w:val="00F9353B"/>
    <w:rsid w:val="00F95A6B"/>
    <w:rsid w:val="00F96DA6"/>
    <w:rsid w:val="00FA24DA"/>
    <w:rsid w:val="00FA3C97"/>
    <w:rsid w:val="00FB278C"/>
    <w:rsid w:val="00FB2DEC"/>
    <w:rsid w:val="00FB3C4C"/>
    <w:rsid w:val="00FB5013"/>
    <w:rsid w:val="00FB7514"/>
    <w:rsid w:val="00FC5024"/>
    <w:rsid w:val="00FC6BA1"/>
    <w:rsid w:val="00FD3ADA"/>
    <w:rsid w:val="00FD7F19"/>
    <w:rsid w:val="00FD7F97"/>
    <w:rsid w:val="00FE02F1"/>
    <w:rsid w:val="00FE14D5"/>
    <w:rsid w:val="00FE15EB"/>
    <w:rsid w:val="00FE6004"/>
    <w:rsid w:val="00FE7E2C"/>
    <w:rsid w:val="00FF1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6">
    <w:name w:val="heading 6"/>
    <w:basedOn w:val="Normal"/>
    <w:link w:val="Titre6Car"/>
    <w:qFormat/>
    <w:rsid w:val="00396146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D73A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7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D73A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73A42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302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4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4E8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D12E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EE08B0"/>
    <w:rPr>
      <w:b/>
      <w:bCs/>
    </w:rPr>
  </w:style>
  <w:style w:type="paragraph" w:styleId="NormalWeb">
    <w:name w:val="Normal (Web)"/>
    <w:basedOn w:val="Normal"/>
    <w:uiPriority w:val="99"/>
    <w:unhideWhenUsed/>
    <w:rsid w:val="00EE08B0"/>
    <w:pPr>
      <w:spacing w:before="100" w:beforeAutospacing="1" w:after="100" w:afterAutospacing="1"/>
    </w:pPr>
  </w:style>
  <w:style w:type="character" w:customStyle="1" w:styleId="Titre6Car">
    <w:name w:val="Titre 6 Car"/>
    <w:basedOn w:val="Policepardfaut"/>
    <w:link w:val="Titre6"/>
    <w:rsid w:val="00396146"/>
    <w:rPr>
      <w:rFonts w:ascii="Times New Roman" w:eastAsia="Times New Roman" w:hAnsi="Times New Roman" w:cs="Times New Roman"/>
      <w:b/>
      <w:bCs/>
      <w:sz w:val="15"/>
      <w:szCs w:val="15"/>
      <w:lang w:eastAsia="fr-FR"/>
    </w:rPr>
  </w:style>
  <w:style w:type="character" w:styleId="Lienhypertexte">
    <w:name w:val="Hyperlink"/>
    <w:basedOn w:val="Policepardfaut"/>
    <w:uiPriority w:val="99"/>
    <w:unhideWhenUsed/>
    <w:rsid w:val="00396146"/>
    <w:rPr>
      <w:color w:val="0000FF"/>
      <w:u w:val="single"/>
    </w:rPr>
  </w:style>
  <w:style w:type="character" w:customStyle="1" w:styleId="HeaderChar">
    <w:name w:val="Header Char"/>
    <w:basedOn w:val="Policepardfaut"/>
    <w:rsid w:val="00E37CCD"/>
    <w:rPr>
      <w:rFonts w:ascii="Calibri" w:eastAsia="Calibri" w:hAnsi="Calibri" w:cs="Arial"/>
    </w:rPr>
  </w:style>
  <w:style w:type="character" w:customStyle="1" w:styleId="st">
    <w:name w:val="st"/>
    <w:basedOn w:val="Policepardfaut"/>
    <w:rsid w:val="007C7B80"/>
  </w:style>
  <w:style w:type="character" w:styleId="Accentuation">
    <w:name w:val="Emphasis"/>
    <w:uiPriority w:val="20"/>
    <w:qFormat/>
    <w:rsid w:val="007C7B8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0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rogres.mesrs.dz/webdoctor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F6F4C1-E231-49EE-8C18-C4EF40870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2017</Words>
  <Characters>11099</Characters>
  <Application>Microsoft Office Word</Application>
  <DocSecurity>0</DocSecurity>
  <Lines>92</Lines>
  <Paragraphs>26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univ-alger3</dc:creator>
  <cp:lastModifiedBy>user12</cp:lastModifiedBy>
  <cp:revision>2</cp:revision>
  <cp:lastPrinted>2019-09-09T08:43:00Z</cp:lastPrinted>
  <dcterms:created xsi:type="dcterms:W3CDTF">2019-09-15T10:11:00Z</dcterms:created>
  <dcterms:modified xsi:type="dcterms:W3CDTF">2019-09-15T10:11:00Z</dcterms:modified>
</cp:coreProperties>
</file>